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63" w:rsidRDefault="001A4F9E">
      <w:r>
        <w:t>Wykaz zmian w zakresie aktualizacji Strategii Miejskiego Obszaru Funkcjonalnego Olsztyna 2030+ - Nowe wyzwania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1889"/>
        <w:gridCol w:w="2446"/>
        <w:gridCol w:w="3429"/>
        <w:gridCol w:w="3069"/>
        <w:gridCol w:w="2608"/>
      </w:tblGrid>
      <w:tr w:rsidR="001A4F9E" w:rsidTr="0076598E">
        <w:trPr>
          <w:tblHeader/>
        </w:trPr>
        <w:tc>
          <w:tcPr>
            <w:tcW w:w="553" w:type="dxa"/>
          </w:tcPr>
          <w:p w:rsidR="001A4F9E" w:rsidRDefault="001A4F9E" w:rsidP="001A4F9E">
            <w:pPr>
              <w:jc w:val="center"/>
            </w:pPr>
            <w:r>
              <w:t>LP.</w:t>
            </w:r>
          </w:p>
        </w:tc>
        <w:tc>
          <w:tcPr>
            <w:tcW w:w="1889" w:type="dxa"/>
          </w:tcPr>
          <w:p w:rsidR="001A4F9E" w:rsidRDefault="001A4F9E" w:rsidP="001A4F9E">
            <w:pPr>
              <w:jc w:val="center"/>
            </w:pPr>
            <w:r>
              <w:t>Rodzaj zmiany</w:t>
            </w:r>
          </w:p>
        </w:tc>
        <w:tc>
          <w:tcPr>
            <w:tcW w:w="2446" w:type="dxa"/>
          </w:tcPr>
          <w:p w:rsidR="001A4F9E" w:rsidRDefault="001A4F9E" w:rsidP="001A4F9E">
            <w:pPr>
              <w:jc w:val="center"/>
            </w:pPr>
            <w:r>
              <w:t>Było</w:t>
            </w:r>
          </w:p>
        </w:tc>
        <w:tc>
          <w:tcPr>
            <w:tcW w:w="3429" w:type="dxa"/>
          </w:tcPr>
          <w:p w:rsidR="001A4F9E" w:rsidRDefault="001A4F9E" w:rsidP="001A4F9E">
            <w:pPr>
              <w:jc w:val="center"/>
            </w:pPr>
            <w:r>
              <w:t>Jest</w:t>
            </w:r>
          </w:p>
        </w:tc>
        <w:tc>
          <w:tcPr>
            <w:tcW w:w="3069" w:type="dxa"/>
          </w:tcPr>
          <w:p w:rsidR="001A4F9E" w:rsidRDefault="001A4F9E" w:rsidP="001A4F9E">
            <w:pPr>
              <w:jc w:val="center"/>
            </w:pPr>
            <w:r>
              <w:t>Część dokumentu – Rozdział/strona/tabela</w:t>
            </w:r>
          </w:p>
        </w:tc>
        <w:tc>
          <w:tcPr>
            <w:tcW w:w="2608" w:type="dxa"/>
          </w:tcPr>
          <w:p w:rsidR="001A4F9E" w:rsidRDefault="001A4F9E" w:rsidP="001A4F9E">
            <w:pPr>
              <w:jc w:val="center"/>
            </w:pPr>
            <w:r>
              <w:t>Uwarunkowanie proponowanej zmiany</w:t>
            </w:r>
          </w:p>
        </w:tc>
      </w:tr>
      <w:tr w:rsidR="0076598E" w:rsidRPr="00D736D4" w:rsidTr="0076598E">
        <w:tc>
          <w:tcPr>
            <w:tcW w:w="553" w:type="dxa"/>
          </w:tcPr>
          <w:p w:rsidR="0076598E" w:rsidRPr="00D736D4" w:rsidRDefault="007C307E" w:rsidP="002559E3">
            <w:pPr>
              <w:jc w:val="center"/>
            </w:pPr>
            <w:r>
              <w:t>1.</w:t>
            </w:r>
          </w:p>
        </w:tc>
        <w:tc>
          <w:tcPr>
            <w:tcW w:w="1889" w:type="dxa"/>
          </w:tcPr>
          <w:p w:rsidR="0076598E" w:rsidRPr="00D736D4" w:rsidRDefault="0076598E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76598E" w:rsidRDefault="0076598E" w:rsidP="002559E3">
            <w:pPr>
              <w:jc w:val="both"/>
            </w:pPr>
            <w:r w:rsidRPr="002559E3">
              <w:t>Pojemność ekologicznego taboru do zbiorowego transportu publicznego</w:t>
            </w:r>
            <w:r>
              <w:t xml:space="preserve"> </w:t>
            </w:r>
            <w:r w:rsidR="00667B4F">
              <w:t>–</w:t>
            </w:r>
            <w:r>
              <w:t xml:space="preserve"> 400</w:t>
            </w:r>
          </w:p>
          <w:p w:rsidR="0076598E" w:rsidRPr="0076598E" w:rsidRDefault="0076598E" w:rsidP="0076598E">
            <w:pPr>
              <w:jc w:val="center"/>
            </w:pPr>
          </w:p>
        </w:tc>
        <w:tc>
          <w:tcPr>
            <w:tcW w:w="3429" w:type="dxa"/>
          </w:tcPr>
          <w:p w:rsidR="0076598E" w:rsidRPr="00D736D4" w:rsidRDefault="0076598E" w:rsidP="002559E3">
            <w:pPr>
              <w:jc w:val="both"/>
            </w:pPr>
            <w:r w:rsidRPr="002559E3">
              <w:t>Pojemność ekologicznego taboru do zbiorowego transportu publicznego</w:t>
            </w:r>
            <w:r>
              <w:t xml:space="preserve"> – 340</w:t>
            </w:r>
          </w:p>
        </w:tc>
        <w:tc>
          <w:tcPr>
            <w:tcW w:w="3069" w:type="dxa"/>
          </w:tcPr>
          <w:p w:rsidR="0076598E" w:rsidRDefault="0076598E" w:rsidP="002559E3">
            <w:pPr>
              <w:jc w:val="both"/>
            </w:pPr>
            <w:r w:rsidRPr="00D736D4">
              <w:t>8. Rezultaty działań/str. 67/Tabela nr 5. Wskaźniki produktu i rezultatu dla działań ZIT</w:t>
            </w:r>
          </w:p>
          <w:p w:rsidR="0076598E" w:rsidRPr="0076598E" w:rsidRDefault="0076598E" w:rsidP="0076598E">
            <w:pPr>
              <w:tabs>
                <w:tab w:val="left" w:pos="1995"/>
              </w:tabs>
            </w:pPr>
            <w:r>
              <w:tab/>
            </w:r>
          </w:p>
        </w:tc>
        <w:tc>
          <w:tcPr>
            <w:tcW w:w="2608" w:type="dxa"/>
          </w:tcPr>
          <w:p w:rsidR="0076598E" w:rsidRPr="00D736D4" w:rsidRDefault="0076598E" w:rsidP="002559E3">
            <w:pPr>
              <w:jc w:val="both"/>
            </w:pPr>
            <w:r>
              <w:t>Korekta wysokości wskaźnika do aktualnej wartości alokacji.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7C307E" w:rsidP="002559E3">
            <w:pPr>
              <w:jc w:val="center"/>
            </w:pPr>
            <w:r>
              <w:t>2</w:t>
            </w:r>
            <w:r w:rsidR="002559E3"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D736D4" w:rsidRDefault="002559E3" w:rsidP="002559E3">
            <w:pPr>
              <w:jc w:val="both"/>
            </w:pPr>
            <w:r w:rsidRPr="00D736D4">
              <w:t>Wspierana infrastruktura rowerowa: 13 km</w:t>
            </w:r>
          </w:p>
        </w:tc>
        <w:tc>
          <w:tcPr>
            <w:tcW w:w="3429" w:type="dxa"/>
          </w:tcPr>
          <w:p w:rsidR="002559E3" w:rsidRPr="00D736D4" w:rsidRDefault="002559E3" w:rsidP="002559E3">
            <w:pPr>
              <w:jc w:val="both"/>
            </w:pPr>
            <w:r w:rsidRPr="00D736D4">
              <w:t>Wspierana infrastruktura rowerowa: 16 km</w:t>
            </w:r>
          </w:p>
        </w:tc>
        <w:tc>
          <w:tcPr>
            <w:tcW w:w="3069" w:type="dxa"/>
          </w:tcPr>
          <w:p w:rsidR="002559E3" w:rsidRPr="00D736D4" w:rsidRDefault="002559E3" w:rsidP="002559E3">
            <w:pPr>
              <w:jc w:val="both"/>
            </w:pPr>
            <w:r w:rsidRPr="00D736D4">
              <w:t>8. Rezultaty działań/str. 67/Tabela nr 5. Wskaźniki produktu i rezultatu dla działań ZIT</w:t>
            </w:r>
          </w:p>
        </w:tc>
        <w:tc>
          <w:tcPr>
            <w:tcW w:w="2608" w:type="dxa"/>
          </w:tcPr>
          <w:p w:rsidR="002559E3" w:rsidRPr="00D736D4" w:rsidRDefault="002559E3" w:rsidP="002559E3">
            <w:pPr>
              <w:jc w:val="both"/>
            </w:pPr>
            <w:r w:rsidRPr="00D736D4">
              <w:t>Zwiększenie alokacji.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7C307E" w:rsidP="002559E3">
            <w:pPr>
              <w:jc w:val="center"/>
            </w:pPr>
            <w:r>
              <w:t>3</w:t>
            </w:r>
            <w:r w:rsidR="002559E3"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D736D4" w:rsidRDefault="002559E3" w:rsidP="002559E3">
            <w:pPr>
              <w:jc w:val="both"/>
            </w:pPr>
            <w:r w:rsidRPr="00D736D4">
              <w:t>Roczna liczba użytkowników infrastruktury rowerowej: 33 000 os.</w:t>
            </w:r>
          </w:p>
        </w:tc>
        <w:tc>
          <w:tcPr>
            <w:tcW w:w="3429" w:type="dxa"/>
          </w:tcPr>
          <w:p w:rsidR="002559E3" w:rsidRPr="00D736D4" w:rsidRDefault="002559E3" w:rsidP="002559E3">
            <w:pPr>
              <w:jc w:val="both"/>
            </w:pPr>
            <w:r w:rsidRPr="00D736D4">
              <w:t>Roczna liczba użytkowników infrastruktury rowerowej: 39 735 os.</w:t>
            </w:r>
          </w:p>
        </w:tc>
        <w:tc>
          <w:tcPr>
            <w:tcW w:w="3069" w:type="dxa"/>
          </w:tcPr>
          <w:p w:rsidR="002559E3" w:rsidRPr="00D736D4" w:rsidRDefault="002559E3" w:rsidP="002559E3">
            <w:pPr>
              <w:jc w:val="both"/>
            </w:pPr>
            <w:r w:rsidRPr="00D736D4">
              <w:t>8. Rezultaty działań/str. 67/Tabela nr 5. Wskaźniki produktu i rezultatu dla działań ZIT</w:t>
            </w:r>
          </w:p>
        </w:tc>
        <w:tc>
          <w:tcPr>
            <w:tcW w:w="2608" w:type="dxa"/>
          </w:tcPr>
          <w:p w:rsidR="002559E3" w:rsidRPr="00D736D4" w:rsidRDefault="002559E3" w:rsidP="002559E3">
            <w:pPr>
              <w:jc w:val="both"/>
            </w:pPr>
            <w:r w:rsidRPr="00D736D4">
              <w:t>Zwiększenie alokacji.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7C307E" w:rsidP="002559E3">
            <w:r>
              <w:t>4</w:t>
            </w:r>
            <w:r w:rsidR="002559E3"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D736D4" w:rsidRDefault="002559E3" w:rsidP="002559E3">
            <w:r w:rsidRPr="00D736D4">
              <w:t>Długość nowych lub zmodernizowanych sieci kanalizacyjnych w ramach zbiorowych systemów odprowadzania ścieków – 2,9 km</w:t>
            </w:r>
          </w:p>
        </w:tc>
        <w:tc>
          <w:tcPr>
            <w:tcW w:w="3429" w:type="dxa"/>
          </w:tcPr>
          <w:p w:rsidR="002559E3" w:rsidRPr="00D736D4" w:rsidRDefault="002559E3" w:rsidP="002559E3">
            <w:r w:rsidRPr="00D736D4">
              <w:t>Wykreślenie planowanego do realizacji wskaźnika produktu.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67/Tabela nr 5. Wskaźniki produktu i rezultatu dla działań ZIT</w:t>
            </w:r>
          </w:p>
        </w:tc>
        <w:tc>
          <w:tcPr>
            <w:tcW w:w="2608" w:type="dxa"/>
          </w:tcPr>
          <w:p w:rsidR="002559E3" w:rsidRPr="00D736D4" w:rsidRDefault="002559E3" w:rsidP="002559E3">
            <w:r w:rsidRPr="00D736D4">
              <w:t>Rezygnacja z realizacji zadań opisany w wiązce projektowej Komunalny MOF w zakresie projektów dotyczących gospodarki ściekowej.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7C307E" w:rsidP="002559E3">
            <w:r>
              <w:t>5</w:t>
            </w:r>
            <w:r w:rsidR="002559E3"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D736D4" w:rsidRDefault="002559E3" w:rsidP="002559E3">
            <w:r w:rsidRPr="00D736D4">
              <w:t xml:space="preserve">Liczba wspartych oczyszczalni ścieków komunalnych – 1 </w:t>
            </w:r>
          </w:p>
        </w:tc>
        <w:tc>
          <w:tcPr>
            <w:tcW w:w="3429" w:type="dxa"/>
          </w:tcPr>
          <w:p w:rsidR="002559E3" w:rsidRPr="00D736D4" w:rsidRDefault="002559E3" w:rsidP="002559E3">
            <w:r w:rsidRPr="00D736D4">
              <w:t>Wykreślenie planowanego do realizacji wskaźnika produktu.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67/Tabela nr 5. Wskaźniki produktu i rezultatu dla działań ZIT</w:t>
            </w:r>
          </w:p>
        </w:tc>
        <w:tc>
          <w:tcPr>
            <w:tcW w:w="2608" w:type="dxa"/>
          </w:tcPr>
          <w:p w:rsidR="002559E3" w:rsidRPr="00D736D4" w:rsidRDefault="002559E3" w:rsidP="002559E3">
            <w:r w:rsidRPr="00D736D4">
              <w:t>Rezygnacja z realizacji zadań opisany w wiązce projektowej Komunalny MOF w zakresie projektów dotyczących gospodarki ściekowej.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7C307E" w:rsidP="002559E3">
            <w:r>
              <w:t>6</w:t>
            </w:r>
            <w:r w:rsidR="002559E3"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 xml:space="preserve">Wskaźniki produktu i </w:t>
            </w:r>
            <w:r w:rsidRPr="00D736D4">
              <w:lastRenderedPageBreak/>
              <w:t>rezultatu dla Działań ZIT</w:t>
            </w:r>
          </w:p>
        </w:tc>
        <w:tc>
          <w:tcPr>
            <w:tcW w:w="2446" w:type="dxa"/>
          </w:tcPr>
          <w:p w:rsidR="002559E3" w:rsidRPr="00D736D4" w:rsidRDefault="002559E3" w:rsidP="002559E3">
            <w:r w:rsidRPr="00D736D4">
              <w:lastRenderedPageBreak/>
              <w:t xml:space="preserve">Wydajność nowo wybudowanych lub zmodernizowanych </w:t>
            </w:r>
            <w:r w:rsidRPr="00D736D4">
              <w:lastRenderedPageBreak/>
              <w:t>oczyszczalni ścieków – 7555 RLM</w:t>
            </w:r>
          </w:p>
        </w:tc>
        <w:tc>
          <w:tcPr>
            <w:tcW w:w="3429" w:type="dxa"/>
          </w:tcPr>
          <w:p w:rsidR="002559E3" w:rsidRPr="00D736D4" w:rsidRDefault="002559E3" w:rsidP="002559E3">
            <w:r w:rsidRPr="00D736D4">
              <w:lastRenderedPageBreak/>
              <w:t>Wykreślenie planowanego do realizacji wskaźnika produktu.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 xml:space="preserve">8. Rezultaty działań/str. 67/Tabela nr 5. Wskaźniki </w:t>
            </w:r>
            <w:r w:rsidRPr="00D736D4">
              <w:lastRenderedPageBreak/>
              <w:t>produktu i rezultatu dla działań ZIT</w:t>
            </w:r>
          </w:p>
        </w:tc>
        <w:tc>
          <w:tcPr>
            <w:tcW w:w="2608" w:type="dxa"/>
          </w:tcPr>
          <w:p w:rsidR="002559E3" w:rsidRPr="00D736D4" w:rsidRDefault="002559E3" w:rsidP="002559E3">
            <w:r w:rsidRPr="00D736D4">
              <w:lastRenderedPageBreak/>
              <w:t xml:space="preserve">Rezygnacja z realizacji zadań opisany w wiązce projektowej Komunalny </w:t>
            </w:r>
            <w:r w:rsidRPr="00D736D4">
              <w:lastRenderedPageBreak/>
              <w:t>MOF w zakresie projektów dotyczących gospodarki ściekowej.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7C307E" w:rsidP="002559E3">
            <w:r>
              <w:lastRenderedPageBreak/>
              <w:t>7</w:t>
            </w:r>
            <w:r w:rsidR="002559E3"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D736D4" w:rsidRDefault="002559E3" w:rsidP="002559E3">
            <w:r w:rsidRPr="00D736D4">
              <w:t>Ludność przyłączona do zbiorowych systemów oczyszczania ścieków co najmniej II stopnia</w:t>
            </w:r>
          </w:p>
        </w:tc>
        <w:tc>
          <w:tcPr>
            <w:tcW w:w="3429" w:type="dxa"/>
          </w:tcPr>
          <w:p w:rsidR="002559E3" w:rsidRPr="00D736D4" w:rsidRDefault="002559E3" w:rsidP="002559E3">
            <w:r w:rsidRPr="00D736D4">
              <w:t>Wykreślenie planowanego do realizacji wskaźnika rezultatu.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67/Tabela nr 5. Wskaźniki produktu i rezultatu dla działań ZIT</w:t>
            </w:r>
          </w:p>
        </w:tc>
        <w:tc>
          <w:tcPr>
            <w:tcW w:w="2608" w:type="dxa"/>
          </w:tcPr>
          <w:p w:rsidR="002559E3" w:rsidRPr="00D736D4" w:rsidRDefault="002559E3" w:rsidP="002559E3">
            <w:r w:rsidRPr="00D736D4">
              <w:t>Rezygnacja z realizacji zadań opisany w wiązce projektowej Komunalny MOF w zakresie projektów dotyczących gospodarki ściekowej.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7C307E" w:rsidP="002559E3">
            <w:r>
              <w:t>8</w:t>
            </w:r>
            <w:r w:rsidR="002559E3"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D736D4" w:rsidRDefault="002559E3" w:rsidP="002559E3"/>
        </w:tc>
        <w:tc>
          <w:tcPr>
            <w:tcW w:w="3429" w:type="dxa"/>
          </w:tcPr>
          <w:p w:rsidR="002559E3" w:rsidRPr="00D736D4" w:rsidRDefault="002559E3" w:rsidP="002559E3">
            <w:r w:rsidRPr="00D736D4">
              <w:t>Dodanie nowego wskaźnika dotyczącego projektów z zakresu gospodarki wodnej - Liczba przebudowanych stacji uzdatniania wody – 4 szt.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67/Tabela nr 5. Wskaźniki produktu i rezultatu dla działań ZIT</w:t>
            </w:r>
          </w:p>
        </w:tc>
        <w:tc>
          <w:tcPr>
            <w:tcW w:w="2608" w:type="dxa"/>
          </w:tcPr>
          <w:p w:rsidR="002559E3" w:rsidRPr="00D736D4" w:rsidRDefault="002559E3" w:rsidP="002559E3">
            <w:r w:rsidRPr="00D736D4">
              <w:t xml:space="preserve">Wskaźniki uzgodnione z IZ FEWiM 2021-2027. </w:t>
            </w:r>
          </w:p>
          <w:p w:rsidR="002559E3" w:rsidRPr="00D736D4" w:rsidRDefault="002559E3" w:rsidP="002559E3"/>
        </w:tc>
      </w:tr>
      <w:tr w:rsidR="002559E3" w:rsidRPr="00D736D4" w:rsidTr="0076598E">
        <w:tc>
          <w:tcPr>
            <w:tcW w:w="553" w:type="dxa"/>
          </w:tcPr>
          <w:p w:rsidR="002559E3" w:rsidRPr="00D736D4" w:rsidRDefault="007C307E" w:rsidP="002559E3">
            <w:r>
              <w:t>9</w:t>
            </w:r>
            <w:r w:rsidR="002559E3"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D736D4" w:rsidRDefault="002559E3" w:rsidP="002559E3"/>
        </w:tc>
        <w:tc>
          <w:tcPr>
            <w:tcW w:w="3429" w:type="dxa"/>
          </w:tcPr>
          <w:p w:rsidR="002559E3" w:rsidRPr="00D736D4" w:rsidRDefault="002559E3" w:rsidP="002559E3">
            <w:r w:rsidRPr="00D736D4">
              <w:t>Dodanie nowego wskaźnika dotyczącego projektów z zakresu gospodarki wodnej - Liczba wdrożonych inteligentnych systemów zarządzania sieciami wodno-kanalizacyjnymi – 2 szt.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67/Tabela nr 5. Wskaźniki produktu i rezultatu dla działań ZIT</w:t>
            </w:r>
          </w:p>
        </w:tc>
        <w:tc>
          <w:tcPr>
            <w:tcW w:w="2608" w:type="dxa"/>
          </w:tcPr>
          <w:p w:rsidR="002559E3" w:rsidRPr="00D736D4" w:rsidRDefault="002559E3" w:rsidP="002559E3">
            <w:r w:rsidRPr="00D736D4">
              <w:t xml:space="preserve">Wskaźniki uzgodnione z IZ FEWiM 2021-2027. </w:t>
            </w:r>
          </w:p>
          <w:p w:rsidR="002559E3" w:rsidRPr="00D736D4" w:rsidRDefault="002559E3" w:rsidP="002559E3"/>
        </w:tc>
      </w:tr>
      <w:tr w:rsidR="002559E3" w:rsidRPr="00D736D4" w:rsidTr="0076598E">
        <w:tc>
          <w:tcPr>
            <w:tcW w:w="553" w:type="dxa"/>
          </w:tcPr>
          <w:p w:rsidR="002559E3" w:rsidRPr="00D736D4" w:rsidRDefault="007C307E" w:rsidP="002559E3">
            <w:r>
              <w:t>10</w:t>
            </w:r>
            <w:r w:rsidR="002559E3"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D736D4" w:rsidRDefault="002559E3" w:rsidP="002559E3"/>
        </w:tc>
        <w:tc>
          <w:tcPr>
            <w:tcW w:w="3429" w:type="dxa"/>
          </w:tcPr>
          <w:p w:rsidR="002559E3" w:rsidRPr="00D736D4" w:rsidRDefault="002559E3" w:rsidP="002559E3">
            <w:r w:rsidRPr="00D736D4">
              <w:t>Dodanie nowego wskaźnika dotyczącego projektów z zakresu gospodarki wodnej - Liczba wybudowanych stacji uzdatniania wody – 1 szt.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67/Tabela nr 5. Wskaźniki produktu i rezultatu dla działań ZIT</w:t>
            </w:r>
          </w:p>
        </w:tc>
        <w:tc>
          <w:tcPr>
            <w:tcW w:w="2608" w:type="dxa"/>
          </w:tcPr>
          <w:p w:rsidR="002559E3" w:rsidRPr="00D736D4" w:rsidRDefault="002559E3" w:rsidP="002559E3">
            <w:r w:rsidRPr="00D736D4">
              <w:t xml:space="preserve">Wskaźniki uzgodnione z IZ FEWiM 2021-2027. </w:t>
            </w:r>
          </w:p>
          <w:p w:rsidR="002559E3" w:rsidRPr="00D736D4" w:rsidRDefault="002559E3" w:rsidP="002559E3"/>
        </w:tc>
      </w:tr>
      <w:tr w:rsidR="002559E3" w:rsidRPr="00D736D4" w:rsidTr="0076598E">
        <w:tc>
          <w:tcPr>
            <w:tcW w:w="553" w:type="dxa"/>
          </w:tcPr>
          <w:p w:rsidR="002559E3" w:rsidRPr="00D736D4" w:rsidRDefault="002559E3" w:rsidP="007C307E">
            <w:r w:rsidRPr="00D736D4">
              <w:t>1</w:t>
            </w:r>
            <w:r w:rsidR="007C307E">
              <w:t>1</w:t>
            </w:r>
            <w:r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D736D4" w:rsidRDefault="002559E3" w:rsidP="002559E3"/>
        </w:tc>
        <w:tc>
          <w:tcPr>
            <w:tcW w:w="3429" w:type="dxa"/>
          </w:tcPr>
          <w:p w:rsidR="002559E3" w:rsidRPr="00D736D4" w:rsidRDefault="002559E3" w:rsidP="002559E3">
            <w:r w:rsidRPr="00D736D4">
              <w:t>Dodanie nowego wskaźnika dotyczącego projektów z zakresu gospodarki wodnej - Liczba wybudowanych ujęć wody – 1 szt.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67/Tabela nr 5. Wskaźniki produktu i rezultatu dla działań ZIT</w:t>
            </w:r>
          </w:p>
        </w:tc>
        <w:tc>
          <w:tcPr>
            <w:tcW w:w="2608" w:type="dxa"/>
          </w:tcPr>
          <w:p w:rsidR="002559E3" w:rsidRPr="00D736D4" w:rsidRDefault="002559E3" w:rsidP="002559E3">
            <w:r w:rsidRPr="00D736D4">
              <w:t xml:space="preserve">Wskaźniki uzgodnione z IZ FEWiM 2021-2027. </w:t>
            </w:r>
          </w:p>
          <w:p w:rsidR="002559E3" w:rsidRPr="00D736D4" w:rsidRDefault="002559E3" w:rsidP="002559E3"/>
        </w:tc>
      </w:tr>
      <w:tr w:rsidR="002559E3" w:rsidRPr="00D736D4" w:rsidTr="0076598E">
        <w:tc>
          <w:tcPr>
            <w:tcW w:w="553" w:type="dxa"/>
          </w:tcPr>
          <w:p w:rsidR="002559E3" w:rsidRPr="00D736D4" w:rsidRDefault="002559E3" w:rsidP="007C307E">
            <w:r>
              <w:t>1</w:t>
            </w:r>
            <w:r w:rsidR="007C307E">
              <w:t>2</w:t>
            </w:r>
            <w:r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 xml:space="preserve">Wskaźniki produktu i </w:t>
            </w:r>
            <w:r w:rsidRPr="00D736D4">
              <w:lastRenderedPageBreak/>
              <w:t>rezultatu dla Działań ZIT</w:t>
            </w:r>
          </w:p>
        </w:tc>
        <w:tc>
          <w:tcPr>
            <w:tcW w:w="2446" w:type="dxa"/>
          </w:tcPr>
          <w:p w:rsidR="002559E3" w:rsidRPr="00D736D4" w:rsidRDefault="002559E3" w:rsidP="002559E3">
            <w:r w:rsidRPr="001B5925">
              <w:lastRenderedPageBreak/>
              <w:t xml:space="preserve">Liczba uczniów szkół i placówek systemu </w:t>
            </w:r>
            <w:r w:rsidRPr="001B5925">
              <w:lastRenderedPageBreak/>
              <w:t>oświaty prowadzących kształcenie ogólne objętych wsparciem</w:t>
            </w:r>
            <w:r>
              <w:t xml:space="preserve"> – 11000 os.</w:t>
            </w:r>
          </w:p>
        </w:tc>
        <w:tc>
          <w:tcPr>
            <w:tcW w:w="3429" w:type="dxa"/>
          </w:tcPr>
          <w:p w:rsidR="002559E3" w:rsidRPr="00D736D4" w:rsidRDefault="002559E3" w:rsidP="002559E3">
            <w:r w:rsidRPr="001B5925">
              <w:lastRenderedPageBreak/>
              <w:t xml:space="preserve">Liczba uczniów szkół i placówek systemu oświaty prowadzących </w:t>
            </w:r>
            <w:r w:rsidRPr="001B5925">
              <w:lastRenderedPageBreak/>
              <w:t>kształcenie ogólne objętych wsparciem</w:t>
            </w:r>
            <w:r>
              <w:t xml:space="preserve"> – 5010 os.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lastRenderedPageBreak/>
              <w:t xml:space="preserve">8. Rezultaty działań/str. 67/Tabela nr 5. Wskaźniki </w:t>
            </w:r>
            <w:r w:rsidRPr="00D736D4">
              <w:lastRenderedPageBreak/>
              <w:t>produktu i rezultatu dla działań ZIT</w:t>
            </w:r>
          </w:p>
        </w:tc>
        <w:tc>
          <w:tcPr>
            <w:tcW w:w="2608" w:type="dxa"/>
          </w:tcPr>
          <w:p w:rsidR="002559E3" w:rsidRPr="001B5925" w:rsidRDefault="002559E3" w:rsidP="002559E3">
            <w:pPr>
              <w:rPr>
                <w:i/>
              </w:rPr>
            </w:pPr>
            <w:r>
              <w:lastRenderedPageBreak/>
              <w:t xml:space="preserve">Obniżenie wartości wskaźnika proporcjonalnie </w:t>
            </w:r>
            <w:r>
              <w:lastRenderedPageBreak/>
              <w:t xml:space="preserve">do obniżenia wskaźnika </w:t>
            </w:r>
            <w:r>
              <w:rPr>
                <w:i/>
              </w:rPr>
              <w:t>liczba szkół i placówek systemu oświaty objętych wsparciem</w:t>
            </w:r>
          </w:p>
          <w:p w:rsidR="002559E3" w:rsidRDefault="002559E3" w:rsidP="002559E3"/>
          <w:p w:rsidR="002559E3" w:rsidRPr="001B5925" w:rsidRDefault="002559E3" w:rsidP="002559E3">
            <w:pPr>
              <w:jc w:val="center"/>
            </w:pP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2559E3" w:rsidP="007C307E">
            <w:r>
              <w:lastRenderedPageBreak/>
              <w:t>1</w:t>
            </w:r>
            <w:r w:rsidR="007C307E">
              <w:t>3</w:t>
            </w:r>
            <w:r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  <w:vAlign w:val="center"/>
          </w:tcPr>
          <w:p w:rsidR="002559E3" w:rsidRDefault="002559E3" w:rsidP="002559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3135C5">
              <w:t>Liczba uczniów, którzy nabyli kwalifikacje po opuszczeniu programu</w:t>
            </w:r>
            <w:r>
              <w:t xml:space="preserve"> – 10000 os.</w:t>
            </w:r>
          </w:p>
        </w:tc>
        <w:tc>
          <w:tcPr>
            <w:tcW w:w="3429" w:type="dxa"/>
          </w:tcPr>
          <w:p w:rsidR="002559E3" w:rsidRPr="001B5925" w:rsidRDefault="002559E3" w:rsidP="002559E3">
            <w:r w:rsidRPr="003135C5">
              <w:t>Liczba uczniów, którzy nabyli kwalifikacje po opuszczeniu programu</w:t>
            </w:r>
            <w:r>
              <w:t xml:space="preserve"> – 4 554 os.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67/Tabela nr 5. Wskaźniki produktu i rezultatu dla działań ZIT</w:t>
            </w:r>
          </w:p>
        </w:tc>
        <w:tc>
          <w:tcPr>
            <w:tcW w:w="2608" w:type="dxa"/>
          </w:tcPr>
          <w:p w:rsidR="002559E3" w:rsidRDefault="002559E3" w:rsidP="002559E3">
            <w:r>
              <w:t>Obniżenie wartości wskaźnika zgodnie z oszacowanymi wyższymi realnymi kosztami projektów planowanych do złożenia w konkursach. Na wzrost kosztów projektów złożył się m.in. znaczący wzrost płac nauczycieli i ogólny wzrost cen w gospodarce.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2559E3" w:rsidP="007C307E">
            <w:r>
              <w:t>1</w:t>
            </w:r>
            <w:r w:rsidR="007C307E">
              <w:t>4</w:t>
            </w:r>
            <w:r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1B5925" w:rsidRDefault="002559E3" w:rsidP="002559E3">
            <w:r w:rsidRPr="00654E33">
              <w:t>Liczba szkół i placówek systemu oświaty objętych wsparciem</w:t>
            </w:r>
            <w:r>
              <w:t xml:space="preserve"> - 101</w:t>
            </w:r>
          </w:p>
        </w:tc>
        <w:tc>
          <w:tcPr>
            <w:tcW w:w="3429" w:type="dxa"/>
          </w:tcPr>
          <w:p w:rsidR="002559E3" w:rsidRPr="001B5925" w:rsidRDefault="002559E3" w:rsidP="002559E3">
            <w:r w:rsidRPr="00654E33">
              <w:t>Liczba szkół i placówek systemu oświaty objętych wsparciem</w:t>
            </w:r>
            <w:r>
              <w:t xml:space="preserve"> - 46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</w:t>
            </w:r>
            <w:r>
              <w:t>8</w:t>
            </w:r>
            <w:r w:rsidRPr="00D736D4">
              <w:t>/Tabela nr 5. Wskaźniki produktu i rezultatu dla działań ZIT</w:t>
            </w:r>
          </w:p>
        </w:tc>
        <w:tc>
          <w:tcPr>
            <w:tcW w:w="2608" w:type="dxa"/>
          </w:tcPr>
          <w:p w:rsidR="002559E3" w:rsidRPr="000C00AC" w:rsidRDefault="002559E3" w:rsidP="002559E3">
            <w:pPr>
              <w:rPr>
                <w:i/>
              </w:rPr>
            </w:pPr>
            <w:r>
              <w:t xml:space="preserve">Obniżenie wartości wskaźnika proporcjonalnie do obniżenia wskaźnika </w:t>
            </w:r>
            <w:r>
              <w:rPr>
                <w:i/>
              </w:rPr>
              <w:t>l</w:t>
            </w:r>
            <w:r w:rsidRPr="000C00AC">
              <w:rPr>
                <w:i/>
              </w:rPr>
              <w:t>iczba uczniów szkół i placówek systemu oświaty prowadzących kształcenie ogólne objętych wsparciem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2559E3" w:rsidP="007C307E">
            <w:r>
              <w:t>1</w:t>
            </w:r>
            <w:r w:rsidR="007C307E">
              <w:t>5</w:t>
            </w:r>
            <w:r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654E33" w:rsidRDefault="002559E3" w:rsidP="002559E3">
            <w:r w:rsidRPr="00905FAF">
              <w:t>Pojemność ekologicznego taboru do zbiorowego transportu publicznego</w:t>
            </w:r>
            <w:r>
              <w:t xml:space="preserve"> - 2880</w:t>
            </w:r>
          </w:p>
        </w:tc>
        <w:tc>
          <w:tcPr>
            <w:tcW w:w="3429" w:type="dxa"/>
          </w:tcPr>
          <w:p w:rsidR="002559E3" w:rsidRPr="00654E33" w:rsidRDefault="002559E3" w:rsidP="002559E3">
            <w:r w:rsidRPr="00905FAF">
              <w:t>Pojemność ekologicznego taboru do zbiorowego transportu publicznego</w:t>
            </w:r>
            <w:r>
              <w:t xml:space="preserve"> - 1120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</w:t>
            </w:r>
            <w:r>
              <w:t>8</w:t>
            </w:r>
            <w:r w:rsidRPr="00D736D4">
              <w:t>/Tabela nr 5. Wskaźniki produktu i rezultatu dla działań ZIT</w:t>
            </w:r>
          </w:p>
        </w:tc>
        <w:tc>
          <w:tcPr>
            <w:tcW w:w="2608" w:type="dxa"/>
          </w:tcPr>
          <w:p w:rsidR="002559E3" w:rsidRPr="00337E38" w:rsidRDefault="002559E3" w:rsidP="002559E3">
            <w:pPr>
              <w:rPr>
                <w:i/>
              </w:rPr>
            </w:pPr>
            <w:r>
              <w:t xml:space="preserve">Zaktualizowane wg zmian wprowadzanych do projektu nr FEPW.03.01-IP.01-0001/24-00 – </w:t>
            </w:r>
            <w:r w:rsidRPr="00337E38">
              <w:rPr>
                <w:i/>
              </w:rPr>
              <w:t>Poprawa mobilności miejskiej –</w:t>
            </w:r>
          </w:p>
          <w:p w:rsidR="002559E3" w:rsidRDefault="002559E3" w:rsidP="002559E3">
            <w:proofErr w:type="spellStart"/>
            <w:r w:rsidRPr="00337E38">
              <w:rPr>
                <w:i/>
              </w:rPr>
              <w:lastRenderedPageBreak/>
              <w:t>ekotransport</w:t>
            </w:r>
            <w:proofErr w:type="spellEnd"/>
            <w:r w:rsidRPr="00337E38">
              <w:rPr>
                <w:i/>
              </w:rPr>
              <w:t xml:space="preserve"> w Olsztynie</w:t>
            </w:r>
            <w:r>
              <w:t xml:space="preserve"> – zgodnie z uwagą MFiPR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Default="007C307E" w:rsidP="002559E3">
            <w:r>
              <w:lastRenderedPageBreak/>
              <w:t>16.</w:t>
            </w:r>
          </w:p>
        </w:tc>
        <w:tc>
          <w:tcPr>
            <w:tcW w:w="1889" w:type="dxa"/>
          </w:tcPr>
          <w:p w:rsidR="002559E3" w:rsidRPr="00D736D4" w:rsidRDefault="002559E3" w:rsidP="002559E3"/>
        </w:tc>
        <w:tc>
          <w:tcPr>
            <w:tcW w:w="2446" w:type="dxa"/>
          </w:tcPr>
          <w:p w:rsidR="002559E3" w:rsidRPr="00905FAF" w:rsidRDefault="002559E3" w:rsidP="002559E3"/>
        </w:tc>
        <w:tc>
          <w:tcPr>
            <w:tcW w:w="3429" w:type="dxa"/>
          </w:tcPr>
          <w:p w:rsidR="002559E3" w:rsidRPr="00905FAF" w:rsidRDefault="002559E3" w:rsidP="002559E3">
            <w:r>
              <w:t xml:space="preserve">Dodano przypis do wskaźnika ”Pojemność ekologicznego taboru do zbiorowego transportu publicznego”: </w:t>
            </w:r>
            <w:r w:rsidRPr="00417C67">
              <w:rPr>
                <w:i/>
              </w:rPr>
              <w:t>Wartość wskaźnika należy traktować indykatywnie – jego dokładna wartość zależna jest od rozstrzygnięć przetargowych, gdyż modele pojazdów tej samej klasy wielkości różnią się pojemnością w zależności od technologii konkretnego producenta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</w:t>
            </w:r>
            <w:r>
              <w:t>8</w:t>
            </w:r>
            <w:r w:rsidRPr="00D736D4">
              <w:t>/Tabela nr 5. Wskaźniki produktu i rezultatu dla działań ZIT</w:t>
            </w:r>
          </w:p>
        </w:tc>
        <w:tc>
          <w:tcPr>
            <w:tcW w:w="2608" w:type="dxa"/>
          </w:tcPr>
          <w:p w:rsidR="002559E3" w:rsidRDefault="002559E3" w:rsidP="002559E3">
            <w:r>
              <w:t>Dodanie przypisu pozwala wskazać na uwarunkowania realizacji wartości wskaźnika.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2559E3" w:rsidP="007C307E">
            <w:r>
              <w:t>1</w:t>
            </w:r>
            <w:r w:rsidR="007C307E">
              <w:t>7</w:t>
            </w:r>
            <w:r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654E33" w:rsidRDefault="002559E3" w:rsidP="002559E3">
            <w:r w:rsidRPr="00337E38">
              <w:t>Roczna liczba użytkowników nowego lub zmodernizowanego transportu publicznego</w:t>
            </w:r>
            <w:r>
              <w:t xml:space="preserve"> – 444 816</w:t>
            </w:r>
          </w:p>
        </w:tc>
        <w:tc>
          <w:tcPr>
            <w:tcW w:w="3429" w:type="dxa"/>
          </w:tcPr>
          <w:p w:rsidR="002559E3" w:rsidRPr="00654E33" w:rsidRDefault="002559E3" w:rsidP="002559E3">
            <w:r w:rsidRPr="00337E38">
              <w:t>Roczna liczba użytkowników nowego lub zmodernizowanego transportu publicznego</w:t>
            </w:r>
            <w:r>
              <w:t xml:space="preserve"> – 1 375 817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</w:t>
            </w:r>
            <w:r>
              <w:t>8</w:t>
            </w:r>
            <w:r w:rsidRPr="00D736D4">
              <w:t>/Tabela nr 5. Wskaźniki produktu i rezultatu dla działań ZIT</w:t>
            </w:r>
          </w:p>
        </w:tc>
        <w:tc>
          <w:tcPr>
            <w:tcW w:w="2608" w:type="dxa"/>
          </w:tcPr>
          <w:p w:rsidR="002559E3" w:rsidRPr="00337E38" w:rsidRDefault="002559E3" w:rsidP="002559E3">
            <w:pPr>
              <w:rPr>
                <w:i/>
              </w:rPr>
            </w:pPr>
            <w:r>
              <w:t xml:space="preserve">Zaktualizowane wg zmian wprowadzanych do projektu nr FEPW.03.01-IP.01-0001/24-00 – </w:t>
            </w:r>
            <w:r w:rsidRPr="00337E38">
              <w:rPr>
                <w:i/>
              </w:rPr>
              <w:t>Poprawa mobilności miejskiej –</w:t>
            </w:r>
          </w:p>
          <w:p w:rsidR="002559E3" w:rsidRDefault="002559E3" w:rsidP="002559E3">
            <w:proofErr w:type="spellStart"/>
            <w:r w:rsidRPr="00337E38">
              <w:rPr>
                <w:i/>
              </w:rPr>
              <w:t>ekotransport</w:t>
            </w:r>
            <w:proofErr w:type="spellEnd"/>
            <w:r w:rsidRPr="00337E38">
              <w:rPr>
                <w:i/>
              </w:rPr>
              <w:t xml:space="preserve"> w Olsztynie</w:t>
            </w:r>
            <w:r>
              <w:t xml:space="preserve"> – zgodnie z uwagą MFiPR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2559E3" w:rsidP="007C307E">
            <w:r>
              <w:t>1</w:t>
            </w:r>
            <w:r w:rsidR="007C307E">
              <w:t>8</w:t>
            </w:r>
            <w:r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Wskaźniki produktu i rezultatu dla Działań ZIT</w:t>
            </w:r>
          </w:p>
        </w:tc>
        <w:tc>
          <w:tcPr>
            <w:tcW w:w="2446" w:type="dxa"/>
          </w:tcPr>
          <w:p w:rsidR="002559E3" w:rsidRPr="00654E33" w:rsidRDefault="002559E3" w:rsidP="002559E3">
            <w:r w:rsidRPr="00337E38">
              <w:t>Szacowana emisja gazów cieplarnianych</w:t>
            </w:r>
            <w:r>
              <w:t xml:space="preserve"> – 5 893</w:t>
            </w:r>
          </w:p>
        </w:tc>
        <w:tc>
          <w:tcPr>
            <w:tcW w:w="3429" w:type="dxa"/>
          </w:tcPr>
          <w:p w:rsidR="002559E3" w:rsidRPr="00654E33" w:rsidRDefault="002559E3" w:rsidP="002559E3">
            <w:r w:rsidRPr="00337E38">
              <w:t>Szacowana emisja gazów cieplarnianych</w:t>
            </w:r>
            <w:r>
              <w:t xml:space="preserve"> – 10 980 t/rok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8. Rezultaty działań/str. 6</w:t>
            </w:r>
            <w:r>
              <w:t>8</w:t>
            </w:r>
            <w:r w:rsidRPr="00D736D4">
              <w:t>/Tabela nr 5. Wskaźniki produktu i rezultatu dla działań ZIT</w:t>
            </w:r>
          </w:p>
        </w:tc>
        <w:tc>
          <w:tcPr>
            <w:tcW w:w="2608" w:type="dxa"/>
          </w:tcPr>
          <w:p w:rsidR="002559E3" w:rsidRPr="00337E38" w:rsidRDefault="002559E3" w:rsidP="002559E3">
            <w:pPr>
              <w:rPr>
                <w:i/>
              </w:rPr>
            </w:pPr>
            <w:r>
              <w:t xml:space="preserve">Zaktualizowane wg zmian wprowadzanych do projektu nr FEPW.03.01-IP.01-0001/24-00 – </w:t>
            </w:r>
            <w:r w:rsidRPr="00337E38">
              <w:rPr>
                <w:i/>
              </w:rPr>
              <w:t>Poprawa mobilności miejskiej –</w:t>
            </w:r>
          </w:p>
          <w:p w:rsidR="002559E3" w:rsidRDefault="002559E3" w:rsidP="002559E3">
            <w:proofErr w:type="spellStart"/>
            <w:r w:rsidRPr="00337E38">
              <w:rPr>
                <w:i/>
              </w:rPr>
              <w:t>ekotransport</w:t>
            </w:r>
            <w:proofErr w:type="spellEnd"/>
            <w:r w:rsidRPr="00337E38">
              <w:rPr>
                <w:i/>
              </w:rPr>
              <w:t xml:space="preserve"> w Olsztynie</w:t>
            </w:r>
            <w:r>
              <w:t xml:space="preserve"> – zgodnie z uwagą MFiPR</w:t>
            </w:r>
          </w:p>
        </w:tc>
      </w:tr>
      <w:tr w:rsidR="002559E3" w:rsidRPr="00D736D4" w:rsidTr="0076598E">
        <w:tc>
          <w:tcPr>
            <w:tcW w:w="553" w:type="dxa"/>
          </w:tcPr>
          <w:p w:rsidR="002559E3" w:rsidRPr="00D736D4" w:rsidRDefault="002559E3" w:rsidP="007C307E">
            <w:r w:rsidRPr="00D736D4">
              <w:lastRenderedPageBreak/>
              <w:t>1</w:t>
            </w:r>
            <w:r w:rsidR="007C307E">
              <w:t>9</w:t>
            </w:r>
            <w:r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Opis przebiegu konsultacji społecznych.</w:t>
            </w:r>
          </w:p>
        </w:tc>
        <w:tc>
          <w:tcPr>
            <w:tcW w:w="2446" w:type="dxa"/>
          </w:tcPr>
          <w:p w:rsidR="002559E3" w:rsidRPr="00D736D4" w:rsidRDefault="002559E3" w:rsidP="002559E3"/>
        </w:tc>
        <w:tc>
          <w:tcPr>
            <w:tcW w:w="3429" w:type="dxa"/>
          </w:tcPr>
          <w:p w:rsidR="002559E3" w:rsidRPr="00D736D4" w:rsidRDefault="002559E3" w:rsidP="002559E3">
            <w:r w:rsidRPr="00D736D4">
              <w:t xml:space="preserve">Dodano nowy podrozdział </w:t>
            </w:r>
            <w:r w:rsidR="00A26BE0">
              <w:t xml:space="preserve">pt. </w:t>
            </w:r>
            <w:r w:rsidR="00A26BE0">
              <w:rPr>
                <w:i/>
              </w:rPr>
              <w:t xml:space="preserve">Aktualizacja </w:t>
            </w:r>
            <w:r w:rsidR="00A26BE0" w:rsidRPr="00A26BE0">
              <w:rPr>
                <w:i/>
              </w:rPr>
              <w:t>Strategii</w:t>
            </w:r>
            <w:r w:rsidR="00A26BE0">
              <w:t xml:space="preserve">, </w:t>
            </w:r>
            <w:r w:rsidRPr="00A26BE0">
              <w:t>w</w:t>
            </w:r>
            <w:r w:rsidRPr="00D736D4">
              <w:t xml:space="preserve"> którym opisany został proces przeprowadzania konsultacji społecznych, których obowiązek wynika z ustawy</w:t>
            </w:r>
            <w:r w:rsidR="00A26BE0">
              <w:t xml:space="preserve"> o prowadzeniu polityki rozwoju – dla zaktualizowanej wersji dokumentu</w:t>
            </w:r>
            <w:r w:rsidR="00F53ADD">
              <w:t>.</w:t>
            </w:r>
          </w:p>
        </w:tc>
        <w:tc>
          <w:tcPr>
            <w:tcW w:w="3069" w:type="dxa"/>
          </w:tcPr>
          <w:p w:rsidR="002559E3" w:rsidRPr="00D736D4" w:rsidRDefault="002559E3" w:rsidP="008E40D8">
            <w:r w:rsidRPr="00D736D4">
              <w:t>10.7. Konsultacje społeczne zgodnie z ustawą o prowadzeniu polityki rozwoju/str.8</w:t>
            </w:r>
            <w:r w:rsidR="008E40D8">
              <w:t>5</w:t>
            </w:r>
          </w:p>
        </w:tc>
        <w:tc>
          <w:tcPr>
            <w:tcW w:w="2608" w:type="dxa"/>
          </w:tcPr>
          <w:p w:rsidR="002559E3" w:rsidRPr="00D736D4" w:rsidRDefault="002559E3" w:rsidP="002559E3"/>
        </w:tc>
      </w:tr>
      <w:tr w:rsidR="002559E3" w:rsidRPr="00D736D4" w:rsidTr="0076598E">
        <w:tc>
          <w:tcPr>
            <w:tcW w:w="553" w:type="dxa"/>
          </w:tcPr>
          <w:p w:rsidR="002559E3" w:rsidRPr="00D736D4" w:rsidRDefault="007C307E" w:rsidP="002559E3">
            <w:r>
              <w:t>20</w:t>
            </w:r>
            <w:r w:rsidR="002559E3"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Ocena oddziaływania na środowisko</w:t>
            </w:r>
          </w:p>
        </w:tc>
        <w:tc>
          <w:tcPr>
            <w:tcW w:w="2446" w:type="dxa"/>
          </w:tcPr>
          <w:p w:rsidR="002559E3" w:rsidRPr="00D736D4" w:rsidRDefault="002559E3" w:rsidP="002559E3"/>
        </w:tc>
        <w:tc>
          <w:tcPr>
            <w:tcW w:w="3429" w:type="dxa"/>
          </w:tcPr>
          <w:p w:rsidR="002559E3" w:rsidRPr="00D736D4" w:rsidRDefault="002559E3" w:rsidP="002559E3">
            <w:r w:rsidRPr="00D736D4">
              <w:t>Dodano nowy podrozdział</w:t>
            </w:r>
            <w:r w:rsidR="00A26BE0">
              <w:t xml:space="preserve"> pt. </w:t>
            </w:r>
            <w:r w:rsidR="00A26BE0">
              <w:rPr>
                <w:i/>
              </w:rPr>
              <w:t xml:space="preserve">Aktualizacja </w:t>
            </w:r>
            <w:r w:rsidR="00A26BE0" w:rsidRPr="00A26BE0">
              <w:rPr>
                <w:i/>
              </w:rPr>
              <w:t>Strategii</w:t>
            </w:r>
            <w:r w:rsidR="00A26BE0">
              <w:t>,</w:t>
            </w:r>
            <w:r w:rsidRPr="00D736D4">
              <w:t xml:space="preserve"> w którym opisany został proces uzgodnienia z organami właściwymi w celu uzyskania odst</w:t>
            </w:r>
            <w:r w:rsidR="00A26BE0">
              <w:t>ąpienia od przeprowadzania SOOŚ – dla zaktualizowanej wersji dokumentu</w:t>
            </w:r>
            <w:r w:rsidR="00F53ADD">
              <w:t>.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10.8 Ocena oddziaływania na środowisko</w:t>
            </w:r>
            <w:r w:rsidR="008E40D8">
              <w:t>/str. 87</w:t>
            </w:r>
          </w:p>
        </w:tc>
        <w:tc>
          <w:tcPr>
            <w:tcW w:w="2608" w:type="dxa"/>
          </w:tcPr>
          <w:p w:rsidR="002559E3" w:rsidRPr="00D736D4" w:rsidRDefault="002559E3" w:rsidP="002559E3"/>
        </w:tc>
      </w:tr>
      <w:tr w:rsidR="002559E3" w:rsidRPr="00D736D4" w:rsidTr="0076598E">
        <w:tc>
          <w:tcPr>
            <w:tcW w:w="553" w:type="dxa"/>
          </w:tcPr>
          <w:p w:rsidR="002559E3" w:rsidRPr="00D736D4" w:rsidRDefault="007C307E" w:rsidP="002559E3">
            <w:r>
              <w:t>21</w:t>
            </w:r>
            <w:r w:rsidR="002559E3"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Opinia Zespołu Opiniującego</w:t>
            </w:r>
          </w:p>
        </w:tc>
        <w:tc>
          <w:tcPr>
            <w:tcW w:w="2446" w:type="dxa"/>
          </w:tcPr>
          <w:p w:rsidR="002559E3" w:rsidRPr="00D736D4" w:rsidRDefault="002559E3" w:rsidP="002559E3"/>
        </w:tc>
        <w:tc>
          <w:tcPr>
            <w:tcW w:w="3429" w:type="dxa"/>
          </w:tcPr>
          <w:p w:rsidR="002559E3" w:rsidRPr="00D736D4" w:rsidRDefault="002559E3" w:rsidP="002559E3">
            <w:r w:rsidRPr="00D736D4">
              <w:t>Dodano nowy podrozdział</w:t>
            </w:r>
            <w:r w:rsidR="00F53ADD">
              <w:t xml:space="preserve"> pt. </w:t>
            </w:r>
            <w:r w:rsidR="00F53ADD">
              <w:rPr>
                <w:i/>
              </w:rPr>
              <w:t xml:space="preserve">Aktualizacja </w:t>
            </w:r>
            <w:r w:rsidR="00F53ADD" w:rsidRPr="00A26BE0">
              <w:rPr>
                <w:i/>
              </w:rPr>
              <w:t>Strategii</w:t>
            </w:r>
            <w:r w:rsidR="00F53ADD">
              <w:t>,</w:t>
            </w:r>
            <w:r w:rsidRPr="00D736D4">
              <w:t xml:space="preserve"> w którym opisany został proces opiniowania aktualizacji S</w:t>
            </w:r>
            <w:r w:rsidR="00F53ADD">
              <w:t>trategii z Zespołem Opiniującym – dla zaktualizowanej wersji dokumentu.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10.9 Zespół Opiniujący</w:t>
            </w:r>
            <w:r w:rsidR="008E40D8">
              <w:t>/str. 88</w:t>
            </w:r>
          </w:p>
        </w:tc>
        <w:tc>
          <w:tcPr>
            <w:tcW w:w="2608" w:type="dxa"/>
          </w:tcPr>
          <w:p w:rsidR="002559E3" w:rsidRPr="00D736D4" w:rsidRDefault="002559E3" w:rsidP="002559E3"/>
        </w:tc>
      </w:tr>
      <w:tr w:rsidR="002559E3" w:rsidRPr="00D736D4" w:rsidTr="0076598E">
        <w:tc>
          <w:tcPr>
            <w:tcW w:w="553" w:type="dxa"/>
          </w:tcPr>
          <w:p w:rsidR="002559E3" w:rsidRPr="00D736D4" w:rsidRDefault="002559E3" w:rsidP="007C307E">
            <w:r>
              <w:t>2</w:t>
            </w:r>
            <w:r w:rsidR="007C307E">
              <w:t>2</w:t>
            </w:r>
            <w:r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Plan finansowy</w:t>
            </w:r>
          </w:p>
        </w:tc>
        <w:tc>
          <w:tcPr>
            <w:tcW w:w="2446" w:type="dxa"/>
          </w:tcPr>
          <w:p w:rsidR="002559E3" w:rsidRPr="00D736D4" w:rsidRDefault="002559E3" w:rsidP="002559E3">
            <w:r w:rsidRPr="00D736D4">
              <w:t>Wiązka: Ekomobilny MOF</w:t>
            </w:r>
          </w:p>
          <w:p w:rsidR="002559E3" w:rsidRPr="00D736D4" w:rsidRDefault="002559E3" w:rsidP="002559E3">
            <w:r w:rsidRPr="00D736D4">
              <w:t xml:space="preserve">Alokacja: 41 253 341 </w:t>
            </w:r>
          </w:p>
        </w:tc>
        <w:tc>
          <w:tcPr>
            <w:tcW w:w="3429" w:type="dxa"/>
          </w:tcPr>
          <w:p w:rsidR="002559E3" w:rsidRPr="00D736D4" w:rsidRDefault="002559E3" w:rsidP="002559E3">
            <w:r w:rsidRPr="00D736D4">
              <w:t>Wiązka: Ekomobilny MOF</w:t>
            </w:r>
          </w:p>
          <w:p w:rsidR="002559E3" w:rsidRPr="00D736D4" w:rsidRDefault="002559E3" w:rsidP="002559E3">
            <w:r w:rsidRPr="00D736D4">
              <w:t>Alokacja: 46 917 910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12.2. Plan finansowy/str. 95/ Tabela.9 Plan finansowy ZIT w FEWiM zgodnie z celami strategicznymi MOF Olsztyna</w:t>
            </w:r>
          </w:p>
        </w:tc>
        <w:tc>
          <w:tcPr>
            <w:tcW w:w="2608" w:type="dxa"/>
          </w:tcPr>
          <w:p w:rsidR="002559E3" w:rsidRPr="00D736D4" w:rsidRDefault="002559E3" w:rsidP="002559E3">
            <w:r w:rsidRPr="00D736D4">
              <w:t>Uzgodnione z IZ FEWiM 2021-2027 zmiany w alokacji poszczególnych wiązek projektowych.</w:t>
            </w:r>
          </w:p>
        </w:tc>
      </w:tr>
      <w:tr w:rsidR="002559E3" w:rsidTr="0076598E">
        <w:tc>
          <w:tcPr>
            <w:tcW w:w="553" w:type="dxa"/>
          </w:tcPr>
          <w:p w:rsidR="002559E3" w:rsidRPr="00D736D4" w:rsidRDefault="002559E3" w:rsidP="007C307E">
            <w:r>
              <w:t>2</w:t>
            </w:r>
            <w:r w:rsidR="007C307E">
              <w:t>3</w:t>
            </w:r>
            <w:r w:rsidRPr="00D736D4">
              <w:t>.</w:t>
            </w:r>
          </w:p>
        </w:tc>
        <w:tc>
          <w:tcPr>
            <w:tcW w:w="1889" w:type="dxa"/>
          </w:tcPr>
          <w:p w:rsidR="002559E3" w:rsidRPr="00D736D4" w:rsidRDefault="002559E3" w:rsidP="002559E3">
            <w:r w:rsidRPr="00D736D4">
              <w:t>Plan finansowy</w:t>
            </w:r>
          </w:p>
        </w:tc>
        <w:tc>
          <w:tcPr>
            <w:tcW w:w="2446" w:type="dxa"/>
          </w:tcPr>
          <w:p w:rsidR="002559E3" w:rsidRPr="00D736D4" w:rsidRDefault="002559E3" w:rsidP="002559E3">
            <w:r w:rsidRPr="00D736D4">
              <w:t>Wiązka: Komunalny MOF</w:t>
            </w:r>
          </w:p>
          <w:p w:rsidR="002559E3" w:rsidRPr="00D736D4" w:rsidRDefault="002559E3" w:rsidP="002559E3">
            <w:r w:rsidRPr="00D736D4">
              <w:t>Alokacja: 10 026 272</w:t>
            </w:r>
          </w:p>
        </w:tc>
        <w:tc>
          <w:tcPr>
            <w:tcW w:w="3429" w:type="dxa"/>
          </w:tcPr>
          <w:p w:rsidR="002559E3" w:rsidRPr="00D736D4" w:rsidRDefault="002559E3" w:rsidP="002559E3">
            <w:r w:rsidRPr="00D736D4">
              <w:t>Wiązka: Komunalny MOF</w:t>
            </w:r>
          </w:p>
          <w:p w:rsidR="002559E3" w:rsidRPr="00D736D4" w:rsidRDefault="002559E3" w:rsidP="002559E3">
            <w:r w:rsidRPr="00D736D4">
              <w:t>Alokacja: 4 361 703</w:t>
            </w:r>
          </w:p>
        </w:tc>
        <w:tc>
          <w:tcPr>
            <w:tcW w:w="3069" w:type="dxa"/>
          </w:tcPr>
          <w:p w:rsidR="002559E3" w:rsidRPr="00D736D4" w:rsidRDefault="002559E3" w:rsidP="002559E3">
            <w:r w:rsidRPr="00D736D4">
              <w:t>12.2. Plan finansowy/str. 95/ Tabela.9 Plan finansowy ZIT w FEWiM zgodnie z celami strategicznymi MOF Olsztyna</w:t>
            </w:r>
          </w:p>
        </w:tc>
        <w:tc>
          <w:tcPr>
            <w:tcW w:w="2608" w:type="dxa"/>
          </w:tcPr>
          <w:p w:rsidR="002559E3" w:rsidRDefault="002559E3" w:rsidP="002559E3">
            <w:r w:rsidRPr="00D736D4">
              <w:t>Uzgodnione z IZ FEWiM 2021-2027 zmiany w alokacji poszczególnych wiązek projektowych.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lastRenderedPageBreak/>
              <w:t>2</w:t>
            </w:r>
            <w:r w:rsidR="007C307E">
              <w:t>4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Plan finansowy</w:t>
            </w:r>
          </w:p>
        </w:tc>
        <w:tc>
          <w:tcPr>
            <w:tcW w:w="2446" w:type="dxa"/>
          </w:tcPr>
          <w:p w:rsidR="002559E3" w:rsidRDefault="002559E3" w:rsidP="002559E3">
            <w:r>
              <w:t xml:space="preserve">Projekt: </w:t>
            </w:r>
            <w:r w:rsidRPr="00A40242">
              <w:t>Rozwój niskoemisyjnej i bezemisyjnej mobilności indywidualnej w MOF Olsztyna</w:t>
            </w:r>
          </w:p>
          <w:p w:rsidR="002559E3" w:rsidRDefault="002559E3" w:rsidP="002559E3">
            <w:r>
              <w:t>Całkowita wartość: 32 650 989 EUR</w:t>
            </w:r>
          </w:p>
          <w:p w:rsidR="002559E3" w:rsidRDefault="002559E3" w:rsidP="002559E3">
            <w:r>
              <w:t>146 929 451 PLN</w:t>
            </w:r>
          </w:p>
        </w:tc>
        <w:tc>
          <w:tcPr>
            <w:tcW w:w="3429" w:type="dxa"/>
          </w:tcPr>
          <w:p w:rsidR="002559E3" w:rsidRDefault="002559E3" w:rsidP="002559E3">
            <w:r>
              <w:t xml:space="preserve">Projekt: </w:t>
            </w:r>
            <w:r w:rsidRPr="00A40242">
              <w:t>Rozwój niskoemisyjnej i bezemisyjnej mobilności indywidualnej w MOF Olsztyna</w:t>
            </w:r>
          </w:p>
          <w:p w:rsidR="002559E3" w:rsidRDefault="002559E3" w:rsidP="002559E3">
            <w:r>
              <w:t>Całkowita wartość: 39 315 188 EUR</w:t>
            </w:r>
          </w:p>
          <w:p w:rsidR="002559E3" w:rsidRDefault="002559E3" w:rsidP="002559E3">
            <w:r>
              <w:t>176 918 345 PLN</w:t>
            </w:r>
          </w:p>
        </w:tc>
        <w:tc>
          <w:tcPr>
            <w:tcW w:w="3069" w:type="dxa"/>
          </w:tcPr>
          <w:p w:rsidR="002559E3" w:rsidRDefault="002559E3" w:rsidP="002559E3">
            <w:r>
              <w:t xml:space="preserve">12.2. Plan finansowy/str. 95/ Tabela.10 </w:t>
            </w:r>
            <w:r w:rsidRPr="004C3130">
              <w:t xml:space="preserve">Plan finansowy ZIT w FEWiM zgodnie z </w:t>
            </w:r>
            <w:r>
              <w:t>projektami ZIT w FEWiM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alokacji poszczególnych wiązek projektowych.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2</w:t>
            </w:r>
            <w:r w:rsidR="007C307E">
              <w:t>5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Plan finansowy</w:t>
            </w:r>
          </w:p>
        </w:tc>
        <w:tc>
          <w:tcPr>
            <w:tcW w:w="2446" w:type="dxa"/>
          </w:tcPr>
          <w:p w:rsidR="002559E3" w:rsidRDefault="002559E3" w:rsidP="002559E3">
            <w:r>
              <w:t xml:space="preserve">Projekt: </w:t>
            </w:r>
            <w:r w:rsidRPr="00A40242">
              <w:t>Rozwój niskoemisyjnej i bezemisyjnej mobilności indywidualnej w MOF Olsztyna</w:t>
            </w:r>
          </w:p>
          <w:p w:rsidR="002559E3" w:rsidRDefault="002559E3" w:rsidP="002559E3">
            <w:r>
              <w:t>Wartość dofinansowania: 27 753 341 EUR</w:t>
            </w:r>
          </w:p>
          <w:p w:rsidR="002559E3" w:rsidRDefault="002559E3" w:rsidP="002559E3">
            <w:r>
              <w:t>124 892 033 PLN</w:t>
            </w:r>
          </w:p>
        </w:tc>
        <w:tc>
          <w:tcPr>
            <w:tcW w:w="3429" w:type="dxa"/>
          </w:tcPr>
          <w:p w:rsidR="002559E3" w:rsidRDefault="002559E3" w:rsidP="002559E3">
            <w:r>
              <w:t xml:space="preserve">Projekt: </w:t>
            </w:r>
            <w:r w:rsidRPr="00A40242">
              <w:t>Rozwój niskoemisyjnej i bezemisyjnej mobilności indywidualnej w MOF Olsztyna</w:t>
            </w:r>
          </w:p>
          <w:p w:rsidR="002559E3" w:rsidRDefault="002559E3" w:rsidP="002559E3">
            <w:r>
              <w:t>Wartość dofinansowania: 33 417 910 EUR</w:t>
            </w:r>
          </w:p>
          <w:p w:rsidR="002559E3" w:rsidRDefault="002559E3" w:rsidP="002559E3">
            <w:r>
              <w:t>150 380 595 PLN</w:t>
            </w:r>
          </w:p>
        </w:tc>
        <w:tc>
          <w:tcPr>
            <w:tcW w:w="3069" w:type="dxa"/>
          </w:tcPr>
          <w:p w:rsidR="002559E3" w:rsidRDefault="002559E3" w:rsidP="002559E3">
            <w:r>
              <w:t xml:space="preserve">12.2. Plan finansowy/str. 95/ Tabela.10 </w:t>
            </w:r>
            <w:r w:rsidRPr="004C3130">
              <w:t xml:space="preserve">Plan finansowy ZIT w FEWiM zgodnie z </w:t>
            </w:r>
            <w:r>
              <w:t>projektami ZIT w FEWiM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alokacji poszczególnych wiązek projektowych.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2</w:t>
            </w:r>
            <w:r w:rsidR="007C307E">
              <w:t>6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Plan finansowy</w:t>
            </w:r>
          </w:p>
        </w:tc>
        <w:tc>
          <w:tcPr>
            <w:tcW w:w="2446" w:type="dxa"/>
          </w:tcPr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t>Usunięcie projektu wchodzącego w skład wiązki Komunalny MOF: Zrównoważona gospodarka ściekowa na obszarze gmin Jonkowo i Stawiguda</w:t>
            </w:r>
          </w:p>
        </w:tc>
        <w:tc>
          <w:tcPr>
            <w:tcW w:w="3069" w:type="dxa"/>
          </w:tcPr>
          <w:p w:rsidR="002559E3" w:rsidRDefault="002559E3" w:rsidP="002559E3">
            <w:r>
              <w:t xml:space="preserve">12.2. Plan finansowy/str. 95/ Tabela.10 </w:t>
            </w:r>
            <w:r w:rsidRPr="004C3130">
              <w:t xml:space="preserve">Plan finansowy ZIT w FEWiM zgodnie z </w:t>
            </w:r>
            <w:r>
              <w:t>projektami ZIT w FEWiM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poszczególnych projektów.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2</w:t>
            </w:r>
            <w:r w:rsidR="007C307E">
              <w:t>7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Plan finansowy</w:t>
            </w:r>
          </w:p>
        </w:tc>
        <w:tc>
          <w:tcPr>
            <w:tcW w:w="2446" w:type="dxa"/>
          </w:tcPr>
          <w:p w:rsidR="002559E3" w:rsidRDefault="002559E3" w:rsidP="002559E3">
            <w:r>
              <w:t>Projekt: Poprawa zaopatrzenia w wodę w  gminach Jonkowo i Stawiguda</w:t>
            </w:r>
          </w:p>
        </w:tc>
        <w:tc>
          <w:tcPr>
            <w:tcW w:w="3429" w:type="dxa"/>
          </w:tcPr>
          <w:p w:rsidR="002559E3" w:rsidRDefault="002559E3" w:rsidP="002559E3">
            <w:r>
              <w:t>Projekt: Poprawa zaopatrzenia w wodę w gminach MOF Olsztyna</w:t>
            </w:r>
          </w:p>
        </w:tc>
        <w:tc>
          <w:tcPr>
            <w:tcW w:w="3069" w:type="dxa"/>
          </w:tcPr>
          <w:p w:rsidR="002559E3" w:rsidRDefault="002559E3" w:rsidP="007D03E9">
            <w:r>
              <w:t>12.2. Plan finansowy/str. 9</w:t>
            </w:r>
            <w:r w:rsidR="007D03E9">
              <w:t>6</w:t>
            </w:r>
            <w:r>
              <w:t xml:space="preserve">/ Tabela.10 </w:t>
            </w:r>
            <w:r w:rsidRPr="004C3130">
              <w:t xml:space="preserve">Plan finansowy ZIT w FEWiM zgodnie z </w:t>
            </w:r>
            <w:r>
              <w:t>projektami ZIT w FEWiM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poszczególnych projektów.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2</w:t>
            </w:r>
            <w:r w:rsidR="007C307E">
              <w:t>8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Plan finansowy</w:t>
            </w:r>
          </w:p>
        </w:tc>
        <w:tc>
          <w:tcPr>
            <w:tcW w:w="2446" w:type="dxa"/>
          </w:tcPr>
          <w:p w:rsidR="002559E3" w:rsidRDefault="002559E3" w:rsidP="002559E3">
            <w:r>
              <w:t>Projekt: Inteligentne zarządzanie sieciami wodno-kanalizacyjnymi  w  gminach Jonkowo i Stawiguda</w:t>
            </w:r>
          </w:p>
        </w:tc>
        <w:tc>
          <w:tcPr>
            <w:tcW w:w="3429" w:type="dxa"/>
          </w:tcPr>
          <w:p w:rsidR="002559E3" w:rsidRDefault="002559E3" w:rsidP="002559E3">
            <w:r>
              <w:t>Projekt: Inteligentne zarządzanie sieciami wodno-kanalizacyjnymi  w  gminach MOF Olsztyna</w:t>
            </w:r>
          </w:p>
        </w:tc>
        <w:tc>
          <w:tcPr>
            <w:tcW w:w="3069" w:type="dxa"/>
          </w:tcPr>
          <w:p w:rsidR="002559E3" w:rsidRDefault="002559E3" w:rsidP="007D03E9">
            <w:r>
              <w:t>12.2. Plan finansowy/str. 9</w:t>
            </w:r>
            <w:r w:rsidR="007D03E9">
              <w:t>6</w:t>
            </w:r>
            <w:r>
              <w:t xml:space="preserve">/ Tabela.10 </w:t>
            </w:r>
            <w:r w:rsidRPr="004C3130">
              <w:t xml:space="preserve">Plan finansowy ZIT w FEWiM zgodnie z </w:t>
            </w:r>
            <w:r>
              <w:t>projektami ZIT w FEWiM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poszczególnych projektów.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lastRenderedPageBreak/>
              <w:t>2</w:t>
            </w:r>
            <w:r w:rsidR="007C307E">
              <w:t>9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Plan finansowy</w:t>
            </w:r>
          </w:p>
        </w:tc>
        <w:tc>
          <w:tcPr>
            <w:tcW w:w="2446" w:type="dxa"/>
          </w:tcPr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t>Usunięcie projektu wchodzącego w skład wiązki Komunalny MOF: Gospodarka ściekowa na obszarach rozproszonych zabudowy w MOF Olsztyna – projekt parasolowy dla gospodarstw domowych bez dostępu do sieci kanalizacyjnej.</w:t>
            </w:r>
          </w:p>
        </w:tc>
        <w:tc>
          <w:tcPr>
            <w:tcW w:w="3069" w:type="dxa"/>
          </w:tcPr>
          <w:p w:rsidR="002559E3" w:rsidRDefault="002559E3" w:rsidP="007D03E9">
            <w:r>
              <w:t>12.2. Plan finansowy/str. 9</w:t>
            </w:r>
            <w:r w:rsidR="007D03E9">
              <w:t>6</w:t>
            </w:r>
            <w:r>
              <w:t xml:space="preserve">/ Tabela.10 </w:t>
            </w:r>
            <w:r w:rsidRPr="004C3130">
              <w:t xml:space="preserve">Plan finansowy ZIT w FEWiM zgodnie z </w:t>
            </w:r>
            <w:r>
              <w:t>projektami ZIT w FEWiM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poszczególnych projektów.</w:t>
            </w:r>
          </w:p>
        </w:tc>
      </w:tr>
      <w:tr w:rsidR="002559E3" w:rsidTr="0076598E">
        <w:tc>
          <w:tcPr>
            <w:tcW w:w="553" w:type="dxa"/>
          </w:tcPr>
          <w:p w:rsidR="002559E3" w:rsidRDefault="007C307E" w:rsidP="002559E3">
            <w:r>
              <w:t>30</w:t>
            </w:r>
            <w:r w:rsidR="002559E3"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Projekty realizujące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Ekomobilny MOF:</w:t>
            </w:r>
          </w:p>
          <w:p w:rsidR="002559E3" w:rsidRDefault="002559E3" w:rsidP="002559E3">
            <w:r>
              <w:t>Całkowita wartość wiązki (PLN): 218 400 041</w:t>
            </w:r>
          </w:p>
        </w:tc>
        <w:tc>
          <w:tcPr>
            <w:tcW w:w="3429" w:type="dxa"/>
          </w:tcPr>
          <w:p w:rsidR="002559E3" w:rsidRDefault="002559E3" w:rsidP="002559E3">
            <w:r>
              <w:t>Ekomobilny MOF:</w:t>
            </w:r>
          </w:p>
          <w:p w:rsidR="002559E3" w:rsidRDefault="002559E3" w:rsidP="002559E3">
            <w:r>
              <w:t>Całkowita wartość wiązki (PLN): 248 388 934</w:t>
            </w:r>
          </w:p>
        </w:tc>
        <w:tc>
          <w:tcPr>
            <w:tcW w:w="3069" w:type="dxa"/>
          </w:tcPr>
          <w:p w:rsidR="002559E3" w:rsidRDefault="002559E3" w:rsidP="002559E3">
            <w:r>
              <w:t>13.1.1 Zestawienie wiązek projektów realizujących cele Strategii ZIT MOF Olsztyna/str.99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alokacji poszczególnych wiązek.</w:t>
            </w:r>
          </w:p>
        </w:tc>
      </w:tr>
      <w:tr w:rsidR="002559E3" w:rsidTr="0076598E">
        <w:tc>
          <w:tcPr>
            <w:tcW w:w="553" w:type="dxa"/>
          </w:tcPr>
          <w:p w:rsidR="002559E3" w:rsidRDefault="007C307E" w:rsidP="002559E3">
            <w:r>
              <w:t>31</w:t>
            </w:r>
            <w:r w:rsidR="002559E3"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Projekty realizujące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Ekomobilny MOF:</w:t>
            </w:r>
          </w:p>
          <w:p w:rsidR="002559E3" w:rsidRDefault="002559E3" w:rsidP="002559E3">
            <w:r>
              <w:t>Wartość dofinansowania w ramach FEWiM – 85% (PLN): 185 640 035</w:t>
            </w:r>
          </w:p>
        </w:tc>
        <w:tc>
          <w:tcPr>
            <w:tcW w:w="3429" w:type="dxa"/>
          </w:tcPr>
          <w:p w:rsidR="002559E3" w:rsidRDefault="002559E3" w:rsidP="002559E3">
            <w:r>
              <w:t>Ekomobilny MOF:</w:t>
            </w:r>
          </w:p>
          <w:p w:rsidR="002559E3" w:rsidRDefault="002559E3" w:rsidP="002559E3">
            <w:r>
              <w:t>Wartość dofinansowania w ramach FEWiM – 85%: 211 130 595</w:t>
            </w:r>
          </w:p>
        </w:tc>
        <w:tc>
          <w:tcPr>
            <w:tcW w:w="3069" w:type="dxa"/>
          </w:tcPr>
          <w:p w:rsidR="002559E3" w:rsidRDefault="002559E3" w:rsidP="002559E3">
            <w:r>
              <w:t>13.1.1 Zestawienie wiązek projektów realizujących cele Strategii ZIT MOF Olsztyna/str.99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alokacji poszczególnych wiązek.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3</w:t>
            </w:r>
            <w:r w:rsidR="007C307E">
              <w:t>2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Projekty realizujące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Ekomobilny MOF:</w:t>
            </w:r>
          </w:p>
          <w:p w:rsidR="002559E3" w:rsidRDefault="002559E3" w:rsidP="002559E3">
            <w:r>
              <w:t>Całkowita wartość wiązki (EUR): 48 533 342</w:t>
            </w:r>
          </w:p>
        </w:tc>
        <w:tc>
          <w:tcPr>
            <w:tcW w:w="3429" w:type="dxa"/>
          </w:tcPr>
          <w:p w:rsidR="002559E3" w:rsidRDefault="002559E3" w:rsidP="002559E3">
            <w:r>
              <w:t>Ekomobilny MOF:</w:t>
            </w:r>
          </w:p>
          <w:p w:rsidR="002559E3" w:rsidRDefault="002559E3" w:rsidP="002559E3">
            <w:r>
              <w:t>Całkowita wartość wiązki (EUR): 55 197 541</w:t>
            </w:r>
          </w:p>
        </w:tc>
        <w:tc>
          <w:tcPr>
            <w:tcW w:w="3069" w:type="dxa"/>
          </w:tcPr>
          <w:p w:rsidR="002559E3" w:rsidRDefault="002559E3" w:rsidP="002559E3">
            <w:r>
              <w:t>13.1.1 Zestawienie wiązek projektów realizujących cele Strategii ZIT MOF Olsztyna/str.99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alokacji poszczególnych wiązek.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3</w:t>
            </w:r>
            <w:r w:rsidR="007C307E">
              <w:t>3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Projekty realizujące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Ekomobilny MOF:</w:t>
            </w:r>
          </w:p>
          <w:p w:rsidR="002559E3" w:rsidRDefault="002559E3" w:rsidP="002559E3">
            <w:r>
              <w:t>Wartość dofinansowania w ramach FEWiM – 85% (EUR): 41 253 341</w:t>
            </w:r>
          </w:p>
        </w:tc>
        <w:tc>
          <w:tcPr>
            <w:tcW w:w="3429" w:type="dxa"/>
          </w:tcPr>
          <w:p w:rsidR="002559E3" w:rsidRDefault="002559E3" w:rsidP="002559E3">
            <w:r>
              <w:t>Ekomobilny MOF:</w:t>
            </w:r>
          </w:p>
          <w:p w:rsidR="002559E3" w:rsidRDefault="002559E3" w:rsidP="002559E3">
            <w:r>
              <w:t>Wartość dofinansowania w ramach FEWiM (EUR): 46 917 910</w:t>
            </w:r>
          </w:p>
        </w:tc>
        <w:tc>
          <w:tcPr>
            <w:tcW w:w="3069" w:type="dxa"/>
          </w:tcPr>
          <w:p w:rsidR="002559E3" w:rsidRDefault="002559E3" w:rsidP="002559E3">
            <w:r>
              <w:t>13.1.1 Zestawienie wiązek projektów realizujących cele Strategii ZIT MOF Olsztyna/str.99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alokacji poszczególnych wiązek.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3</w:t>
            </w:r>
            <w:r w:rsidR="007C307E">
              <w:t>4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Projekty realizujące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Komunalny MOF:</w:t>
            </w:r>
          </w:p>
          <w:p w:rsidR="002559E3" w:rsidRDefault="002559E3" w:rsidP="002559E3">
            <w:r>
              <w:t>Całkowita wartość wiązki (PLN): 53 080 264</w:t>
            </w:r>
          </w:p>
        </w:tc>
        <w:tc>
          <w:tcPr>
            <w:tcW w:w="3429" w:type="dxa"/>
          </w:tcPr>
          <w:p w:rsidR="002559E3" w:rsidRDefault="002559E3" w:rsidP="002559E3">
            <w:r>
              <w:t>Komunalny MOF:</w:t>
            </w:r>
          </w:p>
          <w:p w:rsidR="002559E3" w:rsidRDefault="002559E3" w:rsidP="002559E3">
            <w:r>
              <w:t>Całkowita wartość wiązki (PLN): 23 091 368</w:t>
            </w:r>
          </w:p>
        </w:tc>
        <w:tc>
          <w:tcPr>
            <w:tcW w:w="3069" w:type="dxa"/>
          </w:tcPr>
          <w:p w:rsidR="002559E3" w:rsidRDefault="002559E3" w:rsidP="002559E3">
            <w:r>
              <w:t>13.1.1 Zestawienie wiązek projektów realizujących cele Strategii ZIT MOF Olsztyna/str.99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alokacji poszczególnych wiązek.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3</w:t>
            </w:r>
            <w:r w:rsidR="007C307E">
              <w:t>5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Projekty realizujące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Komunalny MOF:</w:t>
            </w:r>
          </w:p>
          <w:p w:rsidR="002559E3" w:rsidRDefault="002559E3" w:rsidP="002559E3">
            <w:r>
              <w:t>Wartość dofinansowania w ramach FEWiM – 85% (PLN): 45 118 224</w:t>
            </w:r>
          </w:p>
        </w:tc>
        <w:tc>
          <w:tcPr>
            <w:tcW w:w="3429" w:type="dxa"/>
          </w:tcPr>
          <w:p w:rsidR="002559E3" w:rsidRDefault="002559E3" w:rsidP="002559E3">
            <w:r>
              <w:t>Komunalny MOF:</w:t>
            </w:r>
          </w:p>
          <w:p w:rsidR="002559E3" w:rsidRDefault="002559E3" w:rsidP="002559E3">
            <w:r>
              <w:t>Wartość dofinansowania w ramach FEWiM (PLN)– 85%: 19 627 662</w:t>
            </w:r>
          </w:p>
        </w:tc>
        <w:tc>
          <w:tcPr>
            <w:tcW w:w="3069" w:type="dxa"/>
          </w:tcPr>
          <w:p w:rsidR="002559E3" w:rsidRDefault="002559E3" w:rsidP="002559E3">
            <w:r>
              <w:t>13.1.1 Zestawienie wiązek projektów realizujących cele Strategii ZIT MOF Olsztyna/str.99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alokacji poszczególnych wiązek.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lastRenderedPageBreak/>
              <w:t>3</w:t>
            </w:r>
            <w:r w:rsidR="007C307E">
              <w:t>6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Projekty realizujące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Komunalny MOF:</w:t>
            </w:r>
          </w:p>
          <w:p w:rsidR="002559E3" w:rsidRDefault="002559E3" w:rsidP="002559E3">
            <w:r>
              <w:t>Całkowita wartość wiązki (EUR): 11 795 614</w:t>
            </w:r>
          </w:p>
        </w:tc>
        <w:tc>
          <w:tcPr>
            <w:tcW w:w="3429" w:type="dxa"/>
          </w:tcPr>
          <w:p w:rsidR="002559E3" w:rsidRDefault="002559E3" w:rsidP="002559E3">
            <w:r>
              <w:t>Ekomobilny MOF:</w:t>
            </w:r>
          </w:p>
          <w:p w:rsidR="002559E3" w:rsidRDefault="002559E3" w:rsidP="002559E3">
            <w:r>
              <w:t>Całkowita wartość wiązki (EUR): 5 131 415</w:t>
            </w:r>
          </w:p>
        </w:tc>
        <w:tc>
          <w:tcPr>
            <w:tcW w:w="3069" w:type="dxa"/>
          </w:tcPr>
          <w:p w:rsidR="002559E3" w:rsidRDefault="002559E3" w:rsidP="002559E3">
            <w:r>
              <w:t>13.1.1 Zestawienie wiązek projektów realizujących cele Strategii ZIT MOF Olsztyna/str.99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alokacji poszczególnych wiązek.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3</w:t>
            </w:r>
            <w:r w:rsidR="007C307E">
              <w:t>7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Projekty realizujące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Komunalny MOF:</w:t>
            </w:r>
          </w:p>
          <w:p w:rsidR="002559E3" w:rsidRDefault="002559E3" w:rsidP="002559E3">
            <w:r>
              <w:t>Wartość dofinansowania w ramach FEWiM – 85% (EUR): 10 026 272</w:t>
            </w:r>
          </w:p>
        </w:tc>
        <w:tc>
          <w:tcPr>
            <w:tcW w:w="3429" w:type="dxa"/>
          </w:tcPr>
          <w:p w:rsidR="002559E3" w:rsidRDefault="002559E3" w:rsidP="002559E3">
            <w:r>
              <w:t>Komunalny MOF:</w:t>
            </w:r>
          </w:p>
          <w:p w:rsidR="002559E3" w:rsidRDefault="002559E3" w:rsidP="002559E3">
            <w:r>
              <w:t>Wartość dofinansowania w ramach FEWiM (EUR)– 85%: 4 361 703</w:t>
            </w:r>
          </w:p>
        </w:tc>
        <w:tc>
          <w:tcPr>
            <w:tcW w:w="3069" w:type="dxa"/>
          </w:tcPr>
          <w:p w:rsidR="002559E3" w:rsidRDefault="002559E3" w:rsidP="002559E3">
            <w:r>
              <w:t>13.1.1 Zestawienie wiązek projektów realizujących cele Strategii ZIT MOF Olsztyna/str.99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alokacji poszczególnych wiązek.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3</w:t>
            </w:r>
            <w:r w:rsidR="007C307E">
              <w:t>8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Lista projektów realizujących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Całkowita wartość projektu (PLN/EUR):</w:t>
            </w:r>
          </w:p>
          <w:p w:rsidR="002559E3" w:rsidRDefault="002559E3" w:rsidP="002559E3">
            <w:r>
              <w:t>146 929 451 PLN</w:t>
            </w:r>
          </w:p>
          <w:p w:rsidR="002559E3" w:rsidRDefault="002559E3" w:rsidP="002559E3">
            <w:r>
              <w:t>32 650 989 EUR</w:t>
            </w:r>
          </w:p>
        </w:tc>
        <w:tc>
          <w:tcPr>
            <w:tcW w:w="3429" w:type="dxa"/>
          </w:tcPr>
          <w:p w:rsidR="002559E3" w:rsidRDefault="002559E3" w:rsidP="002559E3">
            <w:r>
              <w:t>Całkowita wartość projektu (PLN/EUR):</w:t>
            </w:r>
          </w:p>
          <w:p w:rsidR="002559E3" w:rsidRDefault="002559E3" w:rsidP="002559E3">
            <w:r>
              <w:t>176 918 345 PLN</w:t>
            </w:r>
          </w:p>
          <w:p w:rsidR="002559E3" w:rsidRDefault="002559E3" w:rsidP="002559E3">
            <w:r>
              <w:t>39 315 188 EUR</w:t>
            </w:r>
          </w:p>
        </w:tc>
        <w:tc>
          <w:tcPr>
            <w:tcW w:w="3069" w:type="dxa"/>
          </w:tcPr>
          <w:p w:rsidR="002559E3" w:rsidRDefault="002559E3" w:rsidP="002559E3">
            <w:r>
              <w:t xml:space="preserve">13.1.2. </w:t>
            </w:r>
            <w:r w:rsidRPr="00AA1406">
              <w:t>Lista projektów realizujących cele Strategii ZIT MOF Olsztyna</w:t>
            </w:r>
            <w:r>
              <w:t>/str.100/projekt nr 2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ramach poszczególnych wiązek i projektów.</w:t>
            </w:r>
          </w:p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3</w:t>
            </w:r>
            <w:r w:rsidR="007C307E">
              <w:t>9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Lista projektów realizujących cele Strategii ZIT MOF Olsztyna</w:t>
            </w:r>
          </w:p>
        </w:tc>
        <w:tc>
          <w:tcPr>
            <w:tcW w:w="2446" w:type="dxa"/>
          </w:tcPr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t>Usunięcie z listy projektów projektu pn. Zrównoważona gospodarka ściekowa na obszarze gmin Jonkowo i Stawiguda.</w:t>
            </w:r>
          </w:p>
        </w:tc>
        <w:tc>
          <w:tcPr>
            <w:tcW w:w="3069" w:type="dxa"/>
          </w:tcPr>
          <w:p w:rsidR="002559E3" w:rsidRDefault="002559E3" w:rsidP="002559E3">
            <w:r>
              <w:t xml:space="preserve">13.1.2. </w:t>
            </w:r>
            <w:r w:rsidRPr="00AA1406">
              <w:t>Lista projektów realizujących cele Strategii ZIT MOF Olsztyna</w:t>
            </w:r>
            <w:r>
              <w:t>/str.100/projekt nr 4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ramach poszczególnych wiązek i projektów.</w:t>
            </w:r>
          </w:p>
        </w:tc>
      </w:tr>
      <w:tr w:rsidR="002559E3" w:rsidTr="0076598E">
        <w:tc>
          <w:tcPr>
            <w:tcW w:w="553" w:type="dxa"/>
          </w:tcPr>
          <w:p w:rsidR="002559E3" w:rsidRDefault="007C307E" w:rsidP="002559E3">
            <w:r>
              <w:t>40</w:t>
            </w:r>
            <w:r w:rsidR="002559E3"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Lista projektów realizujących cele Strategii ZIT MOF Olsztyna</w:t>
            </w:r>
          </w:p>
        </w:tc>
        <w:tc>
          <w:tcPr>
            <w:tcW w:w="2446" w:type="dxa"/>
          </w:tcPr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t>Usunięcie z listy projektów projektu pn. Gospodarka ściekowa na obszarach rozproszonej zabudowy w MOF Olsztyna – projekt parasolowy dla gospodarstw domowych bez dostępu do sieci kanalizacyjnej.</w:t>
            </w:r>
          </w:p>
        </w:tc>
        <w:tc>
          <w:tcPr>
            <w:tcW w:w="3069" w:type="dxa"/>
          </w:tcPr>
          <w:p w:rsidR="002559E3" w:rsidRDefault="002559E3" w:rsidP="002559E3">
            <w:r>
              <w:t xml:space="preserve">13.1.2. </w:t>
            </w:r>
            <w:r w:rsidRPr="00AA1406">
              <w:t>Lista projektów realizujących cele Strategii ZIT MOF Olsztyna</w:t>
            </w:r>
            <w:r>
              <w:t>/str.100/projekt nr 7</w:t>
            </w:r>
          </w:p>
        </w:tc>
        <w:tc>
          <w:tcPr>
            <w:tcW w:w="2608" w:type="dxa"/>
          </w:tcPr>
          <w:p w:rsidR="002559E3" w:rsidRDefault="002559E3" w:rsidP="002559E3">
            <w:r>
              <w:t>Uzgodnione z IZ FEWiM 2021-2027 zmiany w ramach poszczególnych wiązek i projektów.</w:t>
            </w:r>
          </w:p>
        </w:tc>
      </w:tr>
      <w:tr w:rsidR="002559E3" w:rsidTr="0076598E">
        <w:tc>
          <w:tcPr>
            <w:tcW w:w="553" w:type="dxa"/>
          </w:tcPr>
          <w:p w:rsidR="002559E3" w:rsidRDefault="007C307E" w:rsidP="002559E3">
            <w:r>
              <w:t>41</w:t>
            </w:r>
            <w:r w:rsidR="002559E3"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 xml:space="preserve">Lista projektów realizujących cele Strategii ZIT MOF Olsztyna </w:t>
            </w:r>
          </w:p>
        </w:tc>
        <w:tc>
          <w:tcPr>
            <w:tcW w:w="2446" w:type="dxa"/>
          </w:tcPr>
          <w:p w:rsidR="002559E3" w:rsidRDefault="002559E3" w:rsidP="002559E3">
            <w:r>
              <w:t>Tytuł projektu: Poprawa zaopatrzenia w wodę w gminach Jonkowo i Stawiguda</w:t>
            </w:r>
          </w:p>
        </w:tc>
        <w:tc>
          <w:tcPr>
            <w:tcW w:w="3429" w:type="dxa"/>
          </w:tcPr>
          <w:p w:rsidR="002559E3" w:rsidRDefault="002559E3" w:rsidP="002559E3">
            <w:r>
              <w:t>Nazwa projektu: Poprawa zaopatrzenia w wodę w gminach MOF Olsztyna</w:t>
            </w:r>
          </w:p>
        </w:tc>
        <w:tc>
          <w:tcPr>
            <w:tcW w:w="3069" w:type="dxa"/>
          </w:tcPr>
          <w:p w:rsidR="002559E3" w:rsidRDefault="002559E3" w:rsidP="00DB3CC0">
            <w:r>
              <w:t xml:space="preserve">13.1.2. </w:t>
            </w:r>
            <w:r w:rsidRPr="00AA1406">
              <w:t>Lista projektów realizujących cele Strategii ZIT MOF Olsztyna</w:t>
            </w:r>
            <w:r>
              <w:t>/str.10</w:t>
            </w:r>
            <w:r w:rsidR="00DB3CC0">
              <w:t>1</w:t>
            </w:r>
            <w:r>
              <w:t>/ projekt nr 5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4</w:t>
            </w:r>
            <w:r w:rsidR="007C307E">
              <w:t>2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Lista projektów realizujących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 xml:space="preserve">Nazwa wnioskodawcy: Gmina Stawiguda, Gmina Jonkowo wraz z </w:t>
            </w:r>
            <w:r>
              <w:lastRenderedPageBreak/>
              <w:t>jednostki organizacyjnymi</w:t>
            </w:r>
          </w:p>
          <w:p w:rsidR="002559E3" w:rsidRDefault="002559E3" w:rsidP="002559E3"/>
        </w:tc>
        <w:tc>
          <w:tcPr>
            <w:tcW w:w="3429" w:type="dxa"/>
          </w:tcPr>
          <w:p w:rsidR="002559E3" w:rsidRPr="000365EE" w:rsidRDefault="002559E3" w:rsidP="002559E3">
            <w:r>
              <w:lastRenderedPageBreak/>
              <w:t xml:space="preserve">Nazwa wnioskodawcy: </w:t>
            </w:r>
            <w:r w:rsidRPr="000365EE">
              <w:t>Gminy: Barczewo, Dywity, Gietrzwałd, Jonkowo, Purda, Stawiguda i Olsztyn</w:t>
            </w:r>
          </w:p>
          <w:p w:rsidR="002559E3" w:rsidRDefault="002559E3" w:rsidP="002559E3">
            <w:r w:rsidRPr="000365EE">
              <w:lastRenderedPageBreak/>
              <w:t>oraz ich jednostki organizacyjne</w:t>
            </w:r>
            <w:r>
              <w:t>, przedsiębiorstwo wodociągowo-kanalizacyjne.</w:t>
            </w:r>
          </w:p>
        </w:tc>
        <w:tc>
          <w:tcPr>
            <w:tcW w:w="3069" w:type="dxa"/>
          </w:tcPr>
          <w:p w:rsidR="002559E3" w:rsidRDefault="002559E3" w:rsidP="004C0D4D">
            <w:r>
              <w:lastRenderedPageBreak/>
              <w:t xml:space="preserve">13.1.2. </w:t>
            </w:r>
            <w:r w:rsidRPr="00AA1406">
              <w:t>Lista projektów realizujących cele Strategii ZIT MOF Olsztyna</w:t>
            </w:r>
            <w:r>
              <w:t>/str.10</w:t>
            </w:r>
            <w:r w:rsidR="004C0D4D">
              <w:t>1</w:t>
            </w:r>
            <w:r>
              <w:t>/ projekt nr 5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4</w:t>
            </w:r>
            <w:r w:rsidR="007C307E">
              <w:t>3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Lista projektów realizujących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Skrócony opis projektu:</w:t>
            </w:r>
          </w:p>
          <w:p w:rsidR="002559E3" w:rsidRPr="00544FD8" w:rsidRDefault="002559E3" w:rsidP="002559E3">
            <w:r w:rsidRPr="00544FD8">
              <w:t>- Modernizacja Stacji Uzdatniania Wody w Gryźlinach i Pluskach;</w:t>
            </w:r>
          </w:p>
          <w:p w:rsidR="002559E3" w:rsidRPr="00544FD8" w:rsidRDefault="002559E3" w:rsidP="002559E3">
            <w:r w:rsidRPr="00544FD8">
              <w:t>- Modernizacja stacji uzdatniania wody w Jonkowie;</w:t>
            </w:r>
          </w:p>
          <w:p w:rsidR="002559E3" w:rsidRDefault="002559E3" w:rsidP="002559E3">
            <w:r w:rsidRPr="00544FD8">
              <w:t>- Modernizacja stacji uzdatniania wody we Wrzesinie.</w:t>
            </w:r>
          </w:p>
        </w:tc>
        <w:tc>
          <w:tcPr>
            <w:tcW w:w="3429" w:type="dxa"/>
          </w:tcPr>
          <w:p w:rsidR="002559E3" w:rsidRDefault="002559E3" w:rsidP="002559E3">
            <w:r>
              <w:t>Skrócony opis projektu:</w:t>
            </w:r>
          </w:p>
          <w:p w:rsidR="002559E3" w:rsidRDefault="004C0D4D" w:rsidP="002559E3">
            <w:r>
              <w:t>-</w:t>
            </w:r>
            <w:r w:rsidR="002559E3">
              <w:t>budowa/</w:t>
            </w:r>
            <w:r>
              <w:t xml:space="preserve"> </w:t>
            </w:r>
            <w:r w:rsidR="002559E3">
              <w:t>przebudowa/</w:t>
            </w:r>
            <w:r>
              <w:t xml:space="preserve"> </w:t>
            </w:r>
            <w:r w:rsidR="002559E3">
              <w:t>modernizacja stacji uzdatniania wody</w:t>
            </w:r>
          </w:p>
          <w:p w:rsidR="002559E3" w:rsidRDefault="002559E3" w:rsidP="002559E3">
            <w:r>
              <w:t>- budowa/</w:t>
            </w:r>
            <w:r w:rsidR="004C0D4D">
              <w:t xml:space="preserve"> </w:t>
            </w:r>
            <w:r>
              <w:t>przebudowa/</w:t>
            </w:r>
            <w:r w:rsidR="004C0D4D">
              <w:t xml:space="preserve"> </w:t>
            </w:r>
            <w:r>
              <w:t>modernizacja ujęć wody</w:t>
            </w:r>
          </w:p>
          <w:p w:rsidR="002559E3" w:rsidRDefault="002559E3" w:rsidP="002559E3"/>
        </w:tc>
        <w:tc>
          <w:tcPr>
            <w:tcW w:w="3069" w:type="dxa"/>
          </w:tcPr>
          <w:p w:rsidR="002559E3" w:rsidRDefault="002559E3" w:rsidP="004C0D4D">
            <w:r>
              <w:t xml:space="preserve">13.1.2. </w:t>
            </w:r>
            <w:r w:rsidRPr="00AA1406">
              <w:t>Lista projektów realizujących cele Strategii ZIT MOF Olsztyna</w:t>
            </w:r>
            <w:r>
              <w:t>/str.10</w:t>
            </w:r>
            <w:r w:rsidR="004C0D4D">
              <w:t>1</w:t>
            </w:r>
            <w:r>
              <w:t>/ projekt nr 5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4</w:t>
            </w:r>
            <w:r w:rsidR="007C307E">
              <w:t>4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Lista projektów realizujących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Miejsce realizacji projektu: Gmina Stawiguda, Gmina Jonkowo</w:t>
            </w:r>
          </w:p>
        </w:tc>
        <w:tc>
          <w:tcPr>
            <w:tcW w:w="3429" w:type="dxa"/>
          </w:tcPr>
          <w:p w:rsidR="002559E3" w:rsidRDefault="002559E3" w:rsidP="002559E3">
            <w:r>
              <w:t>Miejsce realizacji projektu:</w:t>
            </w:r>
          </w:p>
          <w:p w:rsidR="002559E3" w:rsidRPr="002C1955" w:rsidRDefault="002559E3" w:rsidP="002559E3">
            <w:r w:rsidRPr="002C1955">
              <w:t>Gminy MOF Olsztyna:</w:t>
            </w:r>
          </w:p>
          <w:p w:rsidR="002559E3" w:rsidRPr="002C1955" w:rsidRDefault="002559E3" w:rsidP="002559E3">
            <w:r w:rsidRPr="002C1955">
              <w:t>- Gmina Barczewo</w:t>
            </w:r>
          </w:p>
          <w:p w:rsidR="002559E3" w:rsidRPr="002C1955" w:rsidRDefault="002559E3" w:rsidP="002559E3">
            <w:r w:rsidRPr="002C1955">
              <w:t>- Gmina Dywity</w:t>
            </w:r>
          </w:p>
          <w:p w:rsidR="002559E3" w:rsidRPr="002C1955" w:rsidRDefault="002559E3" w:rsidP="002559E3">
            <w:r w:rsidRPr="002C1955">
              <w:t>- Gmina Gietrzwałd</w:t>
            </w:r>
          </w:p>
          <w:p w:rsidR="002559E3" w:rsidRPr="002C1955" w:rsidRDefault="002559E3" w:rsidP="002559E3">
            <w:r w:rsidRPr="002C1955">
              <w:t>- Gmina Jonkowo</w:t>
            </w:r>
          </w:p>
          <w:p w:rsidR="002559E3" w:rsidRPr="002C1955" w:rsidRDefault="002559E3" w:rsidP="002559E3">
            <w:r w:rsidRPr="002C1955">
              <w:t>- Gmina Purda,</w:t>
            </w:r>
          </w:p>
          <w:p w:rsidR="002559E3" w:rsidRPr="002C1955" w:rsidRDefault="002559E3" w:rsidP="002559E3">
            <w:r w:rsidRPr="002C1955">
              <w:t>- Gmina Stawiguda</w:t>
            </w:r>
          </w:p>
          <w:p w:rsidR="002559E3" w:rsidRPr="002C1955" w:rsidRDefault="002559E3" w:rsidP="002559E3">
            <w:r w:rsidRPr="002C1955">
              <w:t>- Gmina Olsztyn</w:t>
            </w:r>
          </w:p>
          <w:p w:rsidR="002559E3" w:rsidRDefault="002559E3" w:rsidP="002559E3"/>
        </w:tc>
        <w:tc>
          <w:tcPr>
            <w:tcW w:w="3069" w:type="dxa"/>
          </w:tcPr>
          <w:p w:rsidR="002559E3" w:rsidRDefault="002559E3" w:rsidP="004C0D4D">
            <w:r>
              <w:t xml:space="preserve">13.1.2. </w:t>
            </w:r>
            <w:r w:rsidRPr="00AA1406">
              <w:t>Lista projektów realizujących cele Strategii ZIT MOF Olsztyna</w:t>
            </w:r>
            <w:r>
              <w:t>/str.10</w:t>
            </w:r>
            <w:r w:rsidR="004C0D4D">
              <w:t>1</w:t>
            </w:r>
            <w:r>
              <w:t>/ projekt nr 5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4</w:t>
            </w:r>
            <w:r w:rsidR="007C307E">
              <w:t>5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Lista projektów realizujących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Tytuł projektu: Inteligentne zarządzanie sieciami wodno-kanalizacyjnymi w gminach Jonkowo i Stawiguda</w:t>
            </w:r>
          </w:p>
        </w:tc>
        <w:tc>
          <w:tcPr>
            <w:tcW w:w="3429" w:type="dxa"/>
          </w:tcPr>
          <w:p w:rsidR="002559E3" w:rsidRDefault="002559E3" w:rsidP="002559E3">
            <w:r>
              <w:t>Tytuł projektu: Inteligentne zarządzanie sieciami wodno-kanalizacyjnymi w gminach MOF Olsztyna</w:t>
            </w:r>
          </w:p>
        </w:tc>
        <w:tc>
          <w:tcPr>
            <w:tcW w:w="3069" w:type="dxa"/>
          </w:tcPr>
          <w:p w:rsidR="002559E3" w:rsidRDefault="002559E3" w:rsidP="00FD1162">
            <w:r>
              <w:t xml:space="preserve">13.1.2. </w:t>
            </w:r>
            <w:r w:rsidRPr="00AA1406">
              <w:t>Lista projektów realizujących cele Strategii ZIT MOF Olsztyna</w:t>
            </w:r>
            <w:r>
              <w:t>/str.10</w:t>
            </w:r>
            <w:r w:rsidR="00FD1162">
              <w:t>2</w:t>
            </w:r>
            <w:r>
              <w:t>/ projekt nr 6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4</w:t>
            </w:r>
            <w:r w:rsidR="007C307E">
              <w:t>6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 xml:space="preserve">Lista projektów realizujących cele </w:t>
            </w:r>
            <w:r>
              <w:lastRenderedPageBreak/>
              <w:t>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lastRenderedPageBreak/>
              <w:t xml:space="preserve">Nazwa wnioskodawcy: </w:t>
            </w:r>
          </w:p>
          <w:p w:rsidR="002559E3" w:rsidRDefault="002559E3" w:rsidP="002559E3">
            <w:r>
              <w:lastRenderedPageBreak/>
              <w:t>Gmina Stawiguda, Gmina Jonkowo wraz z jednostki organizacyjnymi</w:t>
            </w:r>
          </w:p>
        </w:tc>
        <w:tc>
          <w:tcPr>
            <w:tcW w:w="3429" w:type="dxa"/>
          </w:tcPr>
          <w:p w:rsidR="002559E3" w:rsidRPr="000365EE" w:rsidRDefault="002559E3" w:rsidP="002559E3">
            <w:r>
              <w:lastRenderedPageBreak/>
              <w:t xml:space="preserve">Nazwa wnioskodawcy: </w:t>
            </w:r>
            <w:r w:rsidRPr="000365EE">
              <w:t xml:space="preserve">Gminy: Barczewo, Dywity, Gietrzwałd, </w:t>
            </w:r>
            <w:r w:rsidRPr="000365EE">
              <w:lastRenderedPageBreak/>
              <w:t>Jonkowo, Purda, Stawiguda i Olsztyn</w:t>
            </w:r>
          </w:p>
          <w:p w:rsidR="002559E3" w:rsidRDefault="002559E3" w:rsidP="002559E3">
            <w:r w:rsidRPr="000365EE">
              <w:t>oraz ich jednostki organizacyjne</w:t>
            </w:r>
            <w:r>
              <w:t>, przedsiębiorstwo wodociągowo-kanalizacyjne.</w:t>
            </w:r>
          </w:p>
        </w:tc>
        <w:tc>
          <w:tcPr>
            <w:tcW w:w="3069" w:type="dxa"/>
          </w:tcPr>
          <w:p w:rsidR="002559E3" w:rsidRDefault="002559E3" w:rsidP="00FD1162">
            <w:r>
              <w:lastRenderedPageBreak/>
              <w:t xml:space="preserve">13.1.2. </w:t>
            </w:r>
            <w:r w:rsidRPr="00AA1406">
              <w:t xml:space="preserve">Lista projektów realizujących cele Strategii ZIT </w:t>
            </w:r>
            <w:r w:rsidRPr="00AA1406">
              <w:lastRenderedPageBreak/>
              <w:t>MOF Olsztyna</w:t>
            </w:r>
            <w:r>
              <w:t>/str.10</w:t>
            </w:r>
            <w:r w:rsidR="00FD1162">
              <w:t>2</w:t>
            </w:r>
            <w:r>
              <w:t>/ projekt nr 6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4</w:t>
            </w:r>
            <w:r w:rsidR="007C307E">
              <w:t>7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Lista projektów realizujących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Miejsce realizacji projektu: Gmina Stawiguda, Gmina Jonkowo</w:t>
            </w:r>
          </w:p>
        </w:tc>
        <w:tc>
          <w:tcPr>
            <w:tcW w:w="3429" w:type="dxa"/>
          </w:tcPr>
          <w:p w:rsidR="002559E3" w:rsidRDefault="002559E3" w:rsidP="002559E3">
            <w:r>
              <w:t>Miejsce realizacji projektu:</w:t>
            </w:r>
          </w:p>
          <w:p w:rsidR="002559E3" w:rsidRPr="002C1955" w:rsidRDefault="002559E3" w:rsidP="002559E3">
            <w:r w:rsidRPr="002C1955">
              <w:t>Gminy MOF Olsztyna:</w:t>
            </w:r>
          </w:p>
          <w:p w:rsidR="002559E3" w:rsidRPr="002C1955" w:rsidRDefault="002559E3" w:rsidP="002559E3">
            <w:r w:rsidRPr="002C1955">
              <w:t>- Gmina Barczewo</w:t>
            </w:r>
          </w:p>
          <w:p w:rsidR="002559E3" w:rsidRPr="002C1955" w:rsidRDefault="002559E3" w:rsidP="002559E3">
            <w:r w:rsidRPr="002C1955">
              <w:t>- Gmina Dywity</w:t>
            </w:r>
          </w:p>
          <w:p w:rsidR="002559E3" w:rsidRPr="002C1955" w:rsidRDefault="002559E3" w:rsidP="002559E3">
            <w:r w:rsidRPr="002C1955">
              <w:t>- Gmina Gietrzwałd</w:t>
            </w:r>
          </w:p>
          <w:p w:rsidR="002559E3" w:rsidRPr="002C1955" w:rsidRDefault="002559E3" w:rsidP="002559E3">
            <w:r w:rsidRPr="002C1955">
              <w:t>- Gmina Jonkowo</w:t>
            </w:r>
          </w:p>
          <w:p w:rsidR="002559E3" w:rsidRPr="002C1955" w:rsidRDefault="002559E3" w:rsidP="002559E3">
            <w:r w:rsidRPr="002C1955">
              <w:t>- Gmina Purda,</w:t>
            </w:r>
          </w:p>
          <w:p w:rsidR="002559E3" w:rsidRPr="002C1955" w:rsidRDefault="002559E3" w:rsidP="002559E3">
            <w:r w:rsidRPr="002C1955">
              <w:t>- Gmina Stawiguda</w:t>
            </w:r>
          </w:p>
          <w:p w:rsidR="002559E3" w:rsidRPr="002C1955" w:rsidRDefault="002559E3" w:rsidP="002559E3">
            <w:r w:rsidRPr="002C1955">
              <w:t>- Gmina Olsztyn</w:t>
            </w:r>
          </w:p>
          <w:p w:rsidR="002559E3" w:rsidRDefault="002559E3" w:rsidP="002559E3"/>
        </w:tc>
        <w:tc>
          <w:tcPr>
            <w:tcW w:w="3069" w:type="dxa"/>
          </w:tcPr>
          <w:p w:rsidR="002559E3" w:rsidRDefault="002559E3" w:rsidP="00FD1162">
            <w:r>
              <w:t xml:space="preserve">13.1.2. </w:t>
            </w:r>
            <w:r w:rsidRPr="00AA1406">
              <w:t>Lista projektów realizujących cele Strategii ZIT MOF Olsztyna</w:t>
            </w:r>
            <w:r>
              <w:t>/str.10</w:t>
            </w:r>
            <w:r w:rsidR="00FD1162">
              <w:t>2</w:t>
            </w:r>
            <w:r>
              <w:t>/ projekt nr 6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4</w:t>
            </w:r>
            <w:r w:rsidR="007C307E">
              <w:t>8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Lista projektów realizujących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Skrócony opis projektu:</w:t>
            </w:r>
          </w:p>
          <w:p w:rsidR="002559E3" w:rsidRDefault="002559E3" w:rsidP="002559E3">
            <w:r>
              <w:t>•</w:t>
            </w:r>
            <w:r>
              <w:tab/>
              <w:t xml:space="preserve">rozwój usług świadczonych w społeczności lokalnej w oparciu o </w:t>
            </w:r>
            <w:proofErr w:type="spellStart"/>
            <w:r>
              <w:t>zdeinstytucjonalizowane</w:t>
            </w:r>
            <w:proofErr w:type="spellEnd"/>
            <w:r>
              <w:t xml:space="preserve"> formy opieki, jak np. usługi asystenckie, opiekuńcze, specjalistyczne i inne usługi opiekuńcze, oraz innych form wsparcia środowiskowego w miejscu zamieszkania,</w:t>
            </w:r>
          </w:p>
          <w:p w:rsidR="002559E3" w:rsidRDefault="002559E3" w:rsidP="002559E3">
            <w:r>
              <w:t>•</w:t>
            </w:r>
            <w:r>
              <w:tab/>
              <w:t xml:space="preserve">szkolenia oraz podnoszenie kwalifikacji </w:t>
            </w:r>
            <w:r>
              <w:lastRenderedPageBreak/>
              <w:t xml:space="preserve">i kompetencji kadr na potrzeby świadczenia usług w społeczności lokalnej oraz zapewnienie dostępu do </w:t>
            </w:r>
            <w:proofErr w:type="spellStart"/>
            <w:r>
              <w:t>superwizji</w:t>
            </w:r>
            <w:proofErr w:type="spellEnd"/>
            <w:r>
              <w:t>,</w:t>
            </w:r>
          </w:p>
          <w:p w:rsidR="002559E3" w:rsidRDefault="002559E3" w:rsidP="002559E3">
            <w:r>
              <w:t>•</w:t>
            </w:r>
            <w:r>
              <w:tab/>
              <w:t>wsparcie opiekunów faktycznych osób potrzebujących wsparcia w codziennym funkcjonowaniu,</w:t>
            </w:r>
          </w:p>
          <w:p w:rsidR="002559E3" w:rsidRDefault="002559E3" w:rsidP="002559E3">
            <w:r>
              <w:t>•</w:t>
            </w:r>
            <w:r>
              <w:tab/>
              <w:t>wsparcie tworzenia i/lub funkcjonowania usług społecznych w społeczności lokalnej w formule deinstytucjonalizacji, w tym centrów usług społecznych,</w:t>
            </w:r>
          </w:p>
          <w:p w:rsidR="002559E3" w:rsidRDefault="002559E3" w:rsidP="002559E3">
            <w:r>
              <w:t>•</w:t>
            </w:r>
            <w:r>
              <w:tab/>
              <w:t>poprawa dostępności usług i rozwój oferty wsparcia dziennego skierowanych do seniorów,</w:t>
            </w:r>
          </w:p>
          <w:p w:rsidR="002559E3" w:rsidRDefault="002559E3" w:rsidP="002559E3">
            <w:r>
              <w:t>•</w:t>
            </w:r>
            <w:r>
              <w:tab/>
              <w:t xml:space="preserve">wspieranie działań w zakresie wzmacniania więzi i integracji międzypokoleniowej, w </w:t>
            </w:r>
            <w:r>
              <w:lastRenderedPageBreak/>
              <w:t>tym promujących ideę wolontariatu,</w:t>
            </w:r>
          </w:p>
          <w:p w:rsidR="002559E3" w:rsidRDefault="002559E3" w:rsidP="002559E3">
            <w:r>
              <w:t xml:space="preserve">• upowszechnienie transportu indywidualnego typu </w:t>
            </w:r>
            <w:proofErr w:type="spellStart"/>
            <w:r>
              <w:t>door</w:t>
            </w:r>
            <w:proofErr w:type="spellEnd"/>
            <w:r>
              <w:t>-to-</w:t>
            </w:r>
            <w:proofErr w:type="spellStart"/>
            <w:r>
              <w:t>door</w:t>
            </w:r>
            <w:proofErr w:type="spellEnd"/>
            <w:r>
              <w:t xml:space="preserve"> dla osób  z potrzebą wsparcia w zakresie mobilności (jako część projektów wspierających).</w:t>
            </w:r>
          </w:p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lastRenderedPageBreak/>
              <w:t>Skrócony opis projektu:</w:t>
            </w:r>
          </w:p>
          <w:p w:rsidR="002559E3" w:rsidRDefault="002559E3" w:rsidP="002559E3">
            <w:r>
              <w:t>•</w:t>
            </w:r>
            <w:r>
              <w:tab/>
              <w:t xml:space="preserve">rozwój usług świadczonych w społeczności lokalnej w oparciu o </w:t>
            </w:r>
            <w:proofErr w:type="spellStart"/>
            <w:r>
              <w:t>zdeinstytucjonalizowane</w:t>
            </w:r>
            <w:proofErr w:type="spellEnd"/>
            <w:r>
              <w:t xml:space="preserve"> formy opieki, jak np. usługi asystenckie, opiekuńcze, specjalistyczne i inne usługi opiekuńcze, oraz innych form wsparcia środowiskowego w miejscu zamieszkania,</w:t>
            </w:r>
          </w:p>
          <w:p w:rsidR="002559E3" w:rsidRDefault="002559E3" w:rsidP="002559E3">
            <w:r>
              <w:t>•</w:t>
            </w:r>
            <w:r>
              <w:tab/>
              <w:t xml:space="preserve">szkolenia oraz podnoszenie kwalifikacji i kompetencji kadr na potrzeby świadczenia usług w społeczności lokalnej oraz zapewnienie dostępu do </w:t>
            </w:r>
            <w:proofErr w:type="spellStart"/>
            <w:r>
              <w:t>superwizji</w:t>
            </w:r>
            <w:proofErr w:type="spellEnd"/>
            <w:r>
              <w:t>,</w:t>
            </w:r>
          </w:p>
          <w:p w:rsidR="002559E3" w:rsidRDefault="002559E3" w:rsidP="002559E3">
            <w:r>
              <w:t>•</w:t>
            </w:r>
            <w:r>
              <w:tab/>
              <w:t xml:space="preserve">wsparcie opiekunów faktycznych osób potrzebujących </w:t>
            </w:r>
            <w:r>
              <w:lastRenderedPageBreak/>
              <w:t>wsparcia w codziennym funkcjonowaniu,</w:t>
            </w:r>
          </w:p>
          <w:p w:rsidR="002559E3" w:rsidRDefault="002559E3" w:rsidP="002559E3">
            <w:r>
              <w:t>•</w:t>
            </w:r>
            <w:r>
              <w:tab/>
              <w:t>poprawa dostępności usług i rozwój oferty wsparcia dziennego skierowanych do seniorów,</w:t>
            </w:r>
          </w:p>
          <w:p w:rsidR="002559E3" w:rsidRDefault="002559E3" w:rsidP="002559E3">
            <w:r>
              <w:t>•</w:t>
            </w:r>
            <w:r>
              <w:tab/>
              <w:t>wspieranie działań w zakresie wzmacniania więzi i integracji międzypokoleniowej, w tym promujących ideę wolontariatu,</w:t>
            </w:r>
          </w:p>
          <w:p w:rsidR="002559E3" w:rsidRDefault="002559E3" w:rsidP="002559E3">
            <w:r>
              <w:t>•</w:t>
            </w:r>
            <w:r>
              <w:tab/>
              <w:t xml:space="preserve">upowszechnienie transportu indywidualnego typu </w:t>
            </w:r>
            <w:proofErr w:type="spellStart"/>
            <w:r>
              <w:t>door</w:t>
            </w:r>
            <w:proofErr w:type="spellEnd"/>
            <w:r>
              <w:t>-to-</w:t>
            </w:r>
            <w:proofErr w:type="spellStart"/>
            <w:r>
              <w:t>door</w:t>
            </w:r>
            <w:proofErr w:type="spellEnd"/>
            <w:r>
              <w:t xml:space="preserve"> dla osób  z potrzebą wsparcia w zakresie mobilności (jako część projektów wspierających).</w:t>
            </w:r>
          </w:p>
          <w:p w:rsidR="002559E3" w:rsidRDefault="002559E3" w:rsidP="002559E3"/>
        </w:tc>
        <w:tc>
          <w:tcPr>
            <w:tcW w:w="3069" w:type="dxa"/>
          </w:tcPr>
          <w:p w:rsidR="002559E3" w:rsidRDefault="002559E3" w:rsidP="00FD1162">
            <w:r>
              <w:lastRenderedPageBreak/>
              <w:t xml:space="preserve">13.1.2. </w:t>
            </w:r>
            <w:r w:rsidRPr="00AA1406">
              <w:t>Lista projektów realizujących cele Strategii ZIT MOF Olsztyna</w:t>
            </w:r>
            <w:r>
              <w:t>/str.10</w:t>
            </w:r>
            <w:r w:rsidR="00FD1162">
              <w:t>3</w:t>
            </w:r>
            <w:r>
              <w:t>/ projekt nr 9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lastRenderedPageBreak/>
              <w:t>4</w:t>
            </w:r>
            <w:r w:rsidR="007C307E">
              <w:t>9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Lista projektów realizujących cele Strategii ZIT MOF Olsztyna</w:t>
            </w:r>
          </w:p>
        </w:tc>
        <w:tc>
          <w:tcPr>
            <w:tcW w:w="2446" w:type="dxa"/>
          </w:tcPr>
          <w:p w:rsidR="002559E3" w:rsidRDefault="002559E3" w:rsidP="002559E3">
            <w:r>
              <w:t>Skrócony opis projektu: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  <w:ind w:left="301" w:hanging="283"/>
            </w:pPr>
            <w:r w:rsidRPr="00181910">
              <w:t>Podstawowym celem projektu jest poprawa warunków mobilności dla mieszkańców Olsztyna przy zachowaniu zasad zrównoważonego rozwoju.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  <w:ind w:left="301" w:hanging="283"/>
            </w:pPr>
            <w:r w:rsidRPr="00181910">
              <w:t>Zakup autobusów elektrycznych,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  <w:ind w:left="301" w:hanging="283"/>
            </w:pPr>
            <w:r w:rsidRPr="00181910">
              <w:t>Rozbudowa zajezdni autobusowej,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  <w:ind w:left="301" w:hanging="283"/>
            </w:pPr>
            <w:r w:rsidRPr="00181910">
              <w:t>Systemy ładowania autobusów elektrycznych,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  <w:ind w:left="301" w:hanging="283"/>
            </w:pPr>
            <w:r w:rsidRPr="00181910">
              <w:t xml:space="preserve">Budowa/przebudowa infrastruktury </w:t>
            </w:r>
            <w:r w:rsidRPr="00181910">
              <w:lastRenderedPageBreak/>
              <w:t>służącej transportowi zbiorowemu,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  <w:ind w:left="301" w:hanging="283"/>
            </w:pPr>
            <w:r w:rsidRPr="00181910">
              <w:t>Utworzenie węzła przesiadkowego,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  <w:ind w:left="301" w:hanging="283"/>
            </w:pPr>
            <w:r w:rsidRPr="00181910">
              <w:t>Rozbudowa ITS,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  <w:ind w:left="301" w:hanging="283"/>
            </w:pPr>
            <w:r w:rsidRPr="00181910">
              <w:t>Galanteria miejska,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  <w:ind w:left="301" w:hanging="283"/>
            </w:pPr>
            <w:r w:rsidRPr="00181910">
              <w:t>Budowa/rozbudowa ciągów rowerowych, pieszych i pieszo-rowerowych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  <w:ind w:left="301" w:hanging="283"/>
            </w:pPr>
            <w:r w:rsidRPr="00181910">
              <w:t>Działania dostosowujące do zmian klimatu,</w:t>
            </w:r>
          </w:p>
          <w:p w:rsidR="002559E3" w:rsidRDefault="002559E3" w:rsidP="002559E3">
            <w:pPr>
              <w:numPr>
                <w:ilvl w:val="0"/>
                <w:numId w:val="1"/>
              </w:numPr>
              <w:ind w:left="301" w:hanging="283"/>
            </w:pPr>
            <w:r w:rsidRPr="00181910">
              <w:t>Oznaczenia ciągów drogowych</w:t>
            </w:r>
          </w:p>
          <w:p w:rsidR="002559E3" w:rsidRDefault="002559E3" w:rsidP="002559E3">
            <w:pPr>
              <w:numPr>
                <w:ilvl w:val="0"/>
                <w:numId w:val="1"/>
              </w:numPr>
              <w:ind w:left="301" w:hanging="283"/>
            </w:pPr>
            <w:r w:rsidRPr="00181910">
              <w:t>wsparcie aktualizacji SUMP  oraz przygotowania lub aktualizacji innych dokumentów niezbędnych do realizacji przedsięwzięć z zakresu zrównoważonej mobilności</w:t>
            </w:r>
          </w:p>
        </w:tc>
        <w:tc>
          <w:tcPr>
            <w:tcW w:w="3429" w:type="dxa"/>
          </w:tcPr>
          <w:p w:rsidR="002559E3" w:rsidRPr="00181910" w:rsidRDefault="002559E3" w:rsidP="002559E3">
            <w:r w:rsidRPr="00181910">
              <w:lastRenderedPageBreak/>
              <w:t>Skrócony opis projektu: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</w:pPr>
            <w:r w:rsidRPr="00181910">
              <w:t>Podstawowym celem projektu jest poprawa warunków mobilności dla mieszkańców Olsztyna przy zachowaniu zasad zrównoważonego rozwoju.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</w:pPr>
            <w:r w:rsidRPr="00181910">
              <w:t>Zakup autobusów elektrycznych,</w:t>
            </w:r>
          </w:p>
          <w:p w:rsidR="002559E3" w:rsidRDefault="002559E3" w:rsidP="002559E3">
            <w:pPr>
              <w:numPr>
                <w:ilvl w:val="0"/>
                <w:numId w:val="1"/>
              </w:numPr>
            </w:pPr>
            <w:r w:rsidRPr="00181910">
              <w:t>Rozbudowa zajezdni autobusowej,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</w:pPr>
            <w:r>
              <w:t>Inwestycje w odnawialne źródła energii służące transportowi zbiorowemu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</w:pPr>
            <w:r w:rsidRPr="00181910">
              <w:t>Systemy ładowania autobusów elektrycznych,</w:t>
            </w:r>
          </w:p>
          <w:p w:rsidR="002559E3" w:rsidRDefault="002559E3" w:rsidP="002559E3">
            <w:pPr>
              <w:numPr>
                <w:ilvl w:val="0"/>
                <w:numId w:val="1"/>
              </w:numPr>
            </w:pPr>
            <w:r w:rsidRPr="00181910">
              <w:t>Budowa/przebudowa infrastruktury służącej transportowi zbiorowemu,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</w:pPr>
            <w:r>
              <w:lastRenderedPageBreak/>
              <w:t>Zakup taboru szynowego - tramwaje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</w:pPr>
            <w:r w:rsidRPr="00181910">
              <w:t>Utworzenie węzła przesiadkowego,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</w:pPr>
            <w:r w:rsidRPr="00181910">
              <w:t>Rozbudowa ITS</w:t>
            </w:r>
            <w:r>
              <w:t xml:space="preserve"> wraz z niezbędną infrastrukturą techniczną</w:t>
            </w:r>
            <w:r w:rsidRPr="00181910">
              <w:t>,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</w:pPr>
            <w:r w:rsidRPr="00181910">
              <w:t>Galanteria miejska,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</w:pPr>
            <w:r w:rsidRPr="00181910">
              <w:t>Budowa/rozbudowa ciągów rowerowych, pieszych i pieszo-rowerowych</w:t>
            </w:r>
          </w:p>
          <w:p w:rsidR="002559E3" w:rsidRPr="00181910" w:rsidRDefault="002559E3" w:rsidP="002559E3">
            <w:pPr>
              <w:numPr>
                <w:ilvl w:val="0"/>
                <w:numId w:val="1"/>
              </w:numPr>
            </w:pPr>
            <w:r w:rsidRPr="00181910">
              <w:t>Działania dostosowujące do zmian klimatu,</w:t>
            </w:r>
          </w:p>
          <w:p w:rsidR="002559E3" w:rsidRDefault="002559E3" w:rsidP="002559E3">
            <w:pPr>
              <w:numPr>
                <w:ilvl w:val="0"/>
                <w:numId w:val="1"/>
              </w:numPr>
            </w:pPr>
            <w:r w:rsidRPr="00181910">
              <w:t>Oznaczenia ciągów drogowych</w:t>
            </w:r>
          </w:p>
        </w:tc>
        <w:tc>
          <w:tcPr>
            <w:tcW w:w="3069" w:type="dxa"/>
          </w:tcPr>
          <w:p w:rsidR="002559E3" w:rsidRDefault="002559E3" w:rsidP="00C11003">
            <w:r>
              <w:lastRenderedPageBreak/>
              <w:t xml:space="preserve">13.1.2. </w:t>
            </w:r>
            <w:r w:rsidRPr="00AA1406">
              <w:t>Lista projektów realizujących cele Strategii ZIT MOF Olsztyna</w:t>
            </w:r>
            <w:r>
              <w:t>/str.10</w:t>
            </w:r>
            <w:r w:rsidR="00C11003">
              <w:t>4</w:t>
            </w:r>
            <w:r>
              <w:t>/ projekt nr 11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7C307E" w:rsidP="002559E3">
            <w:r>
              <w:t>50</w:t>
            </w:r>
            <w:r w:rsidR="002559E3"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Uzupełnienie zakresu projektu w ramach alokacji FEPW</w:t>
            </w:r>
          </w:p>
        </w:tc>
        <w:tc>
          <w:tcPr>
            <w:tcW w:w="2446" w:type="dxa"/>
          </w:tcPr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t>Dodano elementy:</w:t>
            </w:r>
          </w:p>
          <w:p w:rsidR="002559E3" w:rsidRDefault="002559E3" w:rsidP="002559E3">
            <w:r w:rsidRPr="001F4D6F">
              <w:t>1.2. Za</w:t>
            </w:r>
            <w:r>
              <w:t>kup taboru szynowego – tramwaje</w:t>
            </w:r>
          </w:p>
          <w:p w:rsidR="002559E3" w:rsidRDefault="002559E3" w:rsidP="002559E3">
            <w:r w:rsidRPr="001F4D6F">
              <w:lastRenderedPageBreak/>
              <w:t>1.</w:t>
            </w:r>
            <w:r>
              <w:t>4</w:t>
            </w:r>
            <w:r w:rsidRPr="001F4D6F">
              <w:t xml:space="preserve">. Inwestycje w odnawialne źródła energii </w:t>
            </w:r>
            <w:r>
              <w:t>służące transportowi zbiorowemu.</w:t>
            </w:r>
          </w:p>
          <w:p w:rsidR="002559E3" w:rsidRDefault="002559E3" w:rsidP="002559E3"/>
        </w:tc>
        <w:tc>
          <w:tcPr>
            <w:tcW w:w="3069" w:type="dxa"/>
          </w:tcPr>
          <w:p w:rsidR="002559E3" w:rsidRDefault="002559E3" w:rsidP="002559E3">
            <w:r>
              <w:lastRenderedPageBreak/>
              <w:t xml:space="preserve">13.3. </w:t>
            </w:r>
            <w:r w:rsidRPr="001F4D6F">
              <w:t>Projekt do realizacji na obszarze MOF Olsztyna w ramach alokacji FEPW</w:t>
            </w:r>
            <w:r w:rsidR="00211F6D">
              <w:t>/str. 114</w:t>
            </w:r>
            <w:r>
              <w:t>/Opis projektu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7C307E" w:rsidP="002559E3">
            <w:r>
              <w:t>51</w:t>
            </w:r>
            <w:r w:rsidR="002559E3"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>Uzupełnienie zakresu projektu w ramach alokacji FEPW</w:t>
            </w:r>
          </w:p>
        </w:tc>
        <w:tc>
          <w:tcPr>
            <w:tcW w:w="2446" w:type="dxa"/>
          </w:tcPr>
          <w:p w:rsidR="002559E3" w:rsidRDefault="002559E3" w:rsidP="002559E3">
            <w:r>
              <w:t>1.4</w:t>
            </w:r>
            <w:r w:rsidRPr="00BA7863">
              <w:t>. Rozbudowa systemu ITS poprzez zakup, montaż i włączenie do istniejącego systemu nowych</w:t>
            </w:r>
            <w:r>
              <w:t xml:space="preserve"> tablic informacji pasażerskiej oraz</w:t>
            </w:r>
            <w:r w:rsidRPr="00BA7863">
              <w:t xml:space="preserve"> biletomatów stacjona</w:t>
            </w:r>
            <w:r>
              <w:t xml:space="preserve">rnych na wybranych </w:t>
            </w:r>
            <w:r w:rsidR="005F6375">
              <w:t xml:space="preserve"> przystankach</w:t>
            </w:r>
          </w:p>
        </w:tc>
        <w:tc>
          <w:tcPr>
            <w:tcW w:w="3429" w:type="dxa"/>
          </w:tcPr>
          <w:p w:rsidR="002559E3" w:rsidRDefault="002559E3" w:rsidP="002559E3">
            <w:r>
              <w:t>1.6</w:t>
            </w:r>
            <w:r w:rsidRPr="00BA7863">
              <w:t>. Rozbudowa systemu ITS poprzez zakup, montaż i włączenie do istniejącego systemu nowych tablic informacji pasażerskiej, biletomatów stacjonarnych na wybranych przystankach oraz innej niezbędnej infrastruktury technicznej.</w:t>
            </w:r>
          </w:p>
        </w:tc>
        <w:tc>
          <w:tcPr>
            <w:tcW w:w="3069" w:type="dxa"/>
          </w:tcPr>
          <w:p w:rsidR="002559E3" w:rsidRDefault="002559E3" w:rsidP="002559E3">
            <w:r>
              <w:t xml:space="preserve">13.3. </w:t>
            </w:r>
            <w:r w:rsidRPr="001F4D6F">
              <w:t>Projekt do realizacji na obszarze MOF Olsztyna w ramach alokacji FEPW</w:t>
            </w:r>
            <w:r w:rsidR="00211F6D">
              <w:t>/str. 114</w:t>
            </w:r>
            <w:r>
              <w:t>/Opis projektu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5</w:t>
            </w:r>
            <w:r w:rsidR="007C307E">
              <w:t>2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 xml:space="preserve">Uzupełnienie wiązki  projektowej </w:t>
            </w:r>
            <w:r w:rsidRPr="00C40B80">
              <w:rPr>
                <w:i/>
              </w:rPr>
              <w:t>Infrastruktura gospodarki komunalnej</w:t>
            </w:r>
            <w:r w:rsidRPr="00C40B80">
              <w:t xml:space="preserve"> </w:t>
            </w:r>
            <w:r>
              <w:t>o przykładowe projekty</w:t>
            </w:r>
          </w:p>
        </w:tc>
        <w:tc>
          <w:tcPr>
            <w:tcW w:w="2446" w:type="dxa"/>
          </w:tcPr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t xml:space="preserve">Dodano wiersz </w:t>
            </w:r>
            <w:r>
              <w:rPr>
                <w:i/>
              </w:rPr>
              <w:t xml:space="preserve">Przykładowe projekty </w:t>
            </w:r>
            <w:r>
              <w:t>zawierający przedsięwzięcia: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C40B80">
              <w:t>Budowa oczyszczalni ścieków w Barczewie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C40B80">
              <w:t>Rozbudowa systemu oczyszczania ścieków komunalnych na terenie Gminy Dywity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C40B80">
              <w:t>Rozbudowa oczyszczalni ścieków wraz z zagospodarowaniem odpadów komunalnych w miejscowości Purda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E33E6A">
              <w:t>Modernizacja istniejącej oczyszczalni ścieków w miejscowości Jonkowo</w:t>
            </w:r>
          </w:p>
          <w:p w:rsidR="00332D19" w:rsidRDefault="002559E3" w:rsidP="00332D19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E33E6A">
              <w:lastRenderedPageBreak/>
              <w:t>Budowa sieci kanalizacji sanitarnej grawitacyjno-tłocznej łączącej miejscowości Szałstry, Wołowno i Godki w gminie Jonkowo</w:t>
            </w:r>
          </w:p>
          <w:p w:rsidR="00332D19" w:rsidRDefault="00332D19" w:rsidP="00332D19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332D19">
              <w:t>Kompleksowa moderniza</w:t>
            </w:r>
            <w:r>
              <w:t>cja infrastruktury</w:t>
            </w:r>
            <w:r w:rsidRPr="00332D19">
              <w:t xml:space="preserve"> wodno-kanalizacyjna na terenie miasta Olsztyna</w:t>
            </w:r>
          </w:p>
          <w:p w:rsidR="00332D19" w:rsidRPr="00C40B80" w:rsidRDefault="00332D19" w:rsidP="00332D19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332D19">
              <w:t>Rozwój technologiczny i energetyczny Miejskiej Oczyszczalni Ścieków Łyna</w:t>
            </w:r>
          </w:p>
        </w:tc>
        <w:tc>
          <w:tcPr>
            <w:tcW w:w="3069" w:type="dxa"/>
          </w:tcPr>
          <w:p w:rsidR="002559E3" w:rsidRDefault="002559E3" w:rsidP="00211F6D">
            <w:r>
              <w:lastRenderedPageBreak/>
              <w:t>13.4. Zestawienie wiązek projektowych o charakterze komplementarnym na obszarze MOF Olsztyna/str. 11</w:t>
            </w:r>
            <w:r w:rsidR="00211F6D">
              <w:t>6</w:t>
            </w:r>
            <w:r>
              <w:t>/Infrastruktura gospodarki komunalnej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5</w:t>
            </w:r>
            <w:r w:rsidR="007C307E">
              <w:t>3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 xml:space="preserve">Uzupełnienie wiązki  projektowej </w:t>
            </w:r>
            <w:r>
              <w:rPr>
                <w:i/>
              </w:rPr>
              <w:t>Termiczny MOF</w:t>
            </w:r>
            <w:r w:rsidRPr="00C40B80">
              <w:t xml:space="preserve"> </w:t>
            </w:r>
            <w:r>
              <w:t>o przykładowe projekty</w:t>
            </w:r>
          </w:p>
        </w:tc>
        <w:tc>
          <w:tcPr>
            <w:tcW w:w="2446" w:type="dxa"/>
          </w:tcPr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t xml:space="preserve">Dodano wiersz </w:t>
            </w:r>
            <w:r>
              <w:rPr>
                <w:i/>
              </w:rPr>
              <w:t xml:space="preserve">Przykładowe projekty </w:t>
            </w:r>
            <w:r>
              <w:t>zawierający przedsięwzięcia:</w:t>
            </w:r>
          </w:p>
          <w:p w:rsidR="002559E3" w:rsidRPr="0022295E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22295E">
              <w:t>Termomodernizacja budynków użyteczności publicznej w gminie Olsztyn</w:t>
            </w:r>
          </w:p>
          <w:p w:rsidR="002559E3" w:rsidRPr="00E33E6A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  <w:rPr>
                <w:i/>
              </w:rPr>
            </w:pPr>
            <w:r w:rsidRPr="00CE7028">
              <w:t>Termomodernizacja budynków użyteczności publicznej w gminie Barczewo</w:t>
            </w:r>
          </w:p>
        </w:tc>
        <w:tc>
          <w:tcPr>
            <w:tcW w:w="3069" w:type="dxa"/>
          </w:tcPr>
          <w:p w:rsidR="002559E3" w:rsidRDefault="002559E3" w:rsidP="00211F6D">
            <w:r>
              <w:t>13.4. Zestawienie wiązek projektowych o charakterze komplementarnym na obszarze MOF Olsztyna/str. 1</w:t>
            </w:r>
            <w:r w:rsidR="00211F6D">
              <w:t>20</w:t>
            </w:r>
            <w:r>
              <w:t>/Termiczny MOF komunalnej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5</w:t>
            </w:r>
            <w:r w:rsidR="007C307E">
              <w:t>4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 xml:space="preserve">Uzupełnienie wiązki  projektowej </w:t>
            </w:r>
            <w:r>
              <w:rPr>
                <w:i/>
              </w:rPr>
              <w:t>Zwiększanie bioróżnorodności i rozwój ekoturystyki</w:t>
            </w:r>
            <w:r w:rsidRPr="00C40B80">
              <w:t xml:space="preserve"> </w:t>
            </w:r>
            <w:r>
              <w:t>o przykładowe projekty</w:t>
            </w:r>
          </w:p>
        </w:tc>
        <w:tc>
          <w:tcPr>
            <w:tcW w:w="2446" w:type="dxa"/>
          </w:tcPr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t xml:space="preserve">Dodano wiersz </w:t>
            </w:r>
            <w:r>
              <w:rPr>
                <w:i/>
              </w:rPr>
              <w:t xml:space="preserve">Przykładowe projekty </w:t>
            </w:r>
            <w:r>
              <w:t>zawierający przedsięwzięcia: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14292A">
              <w:t>Zagospodarowanie brzegów rzeki Pisy Etap II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14292A">
              <w:t>Zwiększenie potencjału turystycznego poprzez zagospodarowanie terenu kanału Łyny w Brąswałdzie oraz brzegów Jeziora w Dywitach</w:t>
            </w:r>
          </w:p>
          <w:p w:rsidR="00BE0B9A" w:rsidRDefault="002559E3" w:rsidP="00BE0B9A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C555CE">
              <w:lastRenderedPageBreak/>
              <w:t xml:space="preserve">Budowa </w:t>
            </w:r>
            <w:proofErr w:type="spellStart"/>
            <w:r w:rsidRPr="00C555CE">
              <w:t>skateparku</w:t>
            </w:r>
            <w:proofErr w:type="spellEnd"/>
            <w:r w:rsidRPr="00C555CE">
              <w:t xml:space="preserve"> wraz z </w:t>
            </w:r>
            <w:proofErr w:type="spellStart"/>
            <w:r w:rsidRPr="00C555CE">
              <w:t>pumptrackiem</w:t>
            </w:r>
            <w:proofErr w:type="spellEnd"/>
            <w:r w:rsidRPr="00C555CE">
              <w:t xml:space="preserve"> i torem </w:t>
            </w:r>
            <w:proofErr w:type="spellStart"/>
            <w:r w:rsidRPr="00C555CE">
              <w:t>rolkarskim</w:t>
            </w:r>
            <w:proofErr w:type="spellEnd"/>
            <w:r w:rsidRPr="00C555CE">
              <w:t xml:space="preserve"> w miejscowości Jonkowo</w:t>
            </w:r>
          </w:p>
          <w:p w:rsidR="002559E3" w:rsidRDefault="00BE0B9A" w:rsidP="00BE0B9A">
            <w:pPr>
              <w:pStyle w:val="Akapitzlist"/>
              <w:numPr>
                <w:ilvl w:val="0"/>
                <w:numId w:val="2"/>
              </w:numPr>
              <w:ind w:left="251" w:hanging="175"/>
            </w:pPr>
            <w:bookmarkStart w:id="0" w:name="_GoBack"/>
            <w:bookmarkEnd w:id="0"/>
            <w:r w:rsidRPr="00BE0B9A">
              <w:t>Ochrona ekosystemów i zwalczanie gatunków inwazyjnych w jeziorach Olsztyna</w:t>
            </w:r>
          </w:p>
        </w:tc>
        <w:tc>
          <w:tcPr>
            <w:tcW w:w="3069" w:type="dxa"/>
          </w:tcPr>
          <w:p w:rsidR="002559E3" w:rsidRDefault="002559E3" w:rsidP="00211F6D">
            <w:r>
              <w:lastRenderedPageBreak/>
              <w:t>13.4. Zestawienie wiązek projektowych o charakterze komplementarnym na obszarze MOF Olsztyna/str. 12</w:t>
            </w:r>
            <w:r w:rsidR="00211F6D">
              <w:t>2</w:t>
            </w:r>
            <w:r>
              <w:t>/</w:t>
            </w:r>
            <w:r>
              <w:rPr>
                <w:i/>
              </w:rPr>
              <w:t xml:space="preserve"> </w:t>
            </w:r>
            <w:r w:rsidRPr="005C3325">
              <w:t>Zwiększanie bioróżnorodności i rozwój ekoturystyki</w:t>
            </w:r>
            <w:r>
              <w:t xml:space="preserve"> 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5</w:t>
            </w:r>
            <w:r w:rsidR="007C307E">
              <w:t>5</w:t>
            </w:r>
            <w:r>
              <w:t>.</w:t>
            </w:r>
          </w:p>
        </w:tc>
        <w:tc>
          <w:tcPr>
            <w:tcW w:w="1889" w:type="dxa"/>
          </w:tcPr>
          <w:p w:rsidR="002559E3" w:rsidRPr="00C555CE" w:rsidRDefault="002559E3" w:rsidP="002559E3">
            <w:r>
              <w:t xml:space="preserve">Uzupełnienie wiązki projektowej </w:t>
            </w:r>
            <w:r w:rsidRPr="00C555CE">
              <w:rPr>
                <w:i/>
              </w:rPr>
              <w:t>Rozwój potencjału turystycznego poprzez kulturę i dziedzictwo Warmii</w:t>
            </w:r>
            <w:r>
              <w:rPr>
                <w:i/>
              </w:rPr>
              <w:t xml:space="preserve"> </w:t>
            </w:r>
            <w:r>
              <w:t>o przykładowe projekty</w:t>
            </w:r>
          </w:p>
        </w:tc>
        <w:tc>
          <w:tcPr>
            <w:tcW w:w="2446" w:type="dxa"/>
          </w:tcPr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t xml:space="preserve">Dodano wiersz </w:t>
            </w:r>
            <w:r>
              <w:rPr>
                <w:i/>
              </w:rPr>
              <w:t xml:space="preserve">Przykładowe projekty </w:t>
            </w:r>
            <w:r>
              <w:t>zawierający przedsięwzięcie „</w:t>
            </w:r>
            <w:r w:rsidRPr="00CE7028">
              <w:t xml:space="preserve">Budowa Centrum Kultury i Dziedzictwa Warmii </w:t>
            </w:r>
            <w:r>
              <w:t>–</w:t>
            </w:r>
            <w:r w:rsidRPr="00CE7028">
              <w:t xml:space="preserve"> Purda</w:t>
            </w:r>
            <w:r>
              <w:t>”</w:t>
            </w:r>
          </w:p>
        </w:tc>
        <w:tc>
          <w:tcPr>
            <w:tcW w:w="3069" w:type="dxa"/>
          </w:tcPr>
          <w:p w:rsidR="002559E3" w:rsidRDefault="002559E3" w:rsidP="00211F6D">
            <w:r>
              <w:t>13.4. Zestawienie wiązek projektowych o charakterze komplementarnym na obszarze MOF Olsztyna/str. 12</w:t>
            </w:r>
            <w:r w:rsidR="00211F6D">
              <w:t>3</w:t>
            </w:r>
            <w:r>
              <w:t xml:space="preserve">/ </w:t>
            </w:r>
            <w:r w:rsidRPr="005C3325">
              <w:t>Rozwój potencjału turystycznego poprzez kulturę i dziedzictwo Warmii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5</w:t>
            </w:r>
            <w:r w:rsidR="007C307E">
              <w:t>6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 xml:space="preserve">Uzupełnienie wiązki projektowej </w:t>
            </w:r>
            <w:r>
              <w:rPr>
                <w:i/>
              </w:rPr>
              <w:t xml:space="preserve">Rewitalizacja </w:t>
            </w:r>
            <w:r>
              <w:t>o przykładowe projekty</w:t>
            </w:r>
          </w:p>
        </w:tc>
        <w:tc>
          <w:tcPr>
            <w:tcW w:w="2446" w:type="dxa"/>
          </w:tcPr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t xml:space="preserve">Dodano wiersz </w:t>
            </w:r>
            <w:r>
              <w:rPr>
                <w:i/>
              </w:rPr>
              <w:t xml:space="preserve">Przykładowe projekty </w:t>
            </w:r>
            <w:r>
              <w:t>zawierający przedsięwzięcia: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CE7028">
              <w:t>Rewitalizacja zabytkowego budynku Ratusza w Barczewie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966F64">
              <w:t>Rewitalizacja budynku w Koszarach Dragonów na potrzeby biblioteki publicznej w Olsztynie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>
              <w:t>Rewitalizacja Koszar Dragonów</w:t>
            </w:r>
          </w:p>
        </w:tc>
        <w:tc>
          <w:tcPr>
            <w:tcW w:w="3069" w:type="dxa"/>
          </w:tcPr>
          <w:p w:rsidR="002559E3" w:rsidRDefault="002559E3" w:rsidP="002559E3">
            <w:r>
              <w:t>13.4. Zestawienie wiązek projektowych o charakterze komplementarnym na obszarze MOF Olsztyna/str. 124/Rewitalizacja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D63864" w:rsidTr="0076598E">
        <w:tc>
          <w:tcPr>
            <w:tcW w:w="553" w:type="dxa"/>
          </w:tcPr>
          <w:p w:rsidR="00D63864" w:rsidRDefault="007C307E" w:rsidP="002559E3">
            <w:r>
              <w:t>57.</w:t>
            </w:r>
          </w:p>
        </w:tc>
        <w:tc>
          <w:tcPr>
            <w:tcW w:w="1889" w:type="dxa"/>
          </w:tcPr>
          <w:p w:rsidR="00D63864" w:rsidRDefault="00D63864" w:rsidP="00D63864">
            <w:r>
              <w:t xml:space="preserve">Uzupełnienie wiązki projektowej </w:t>
            </w:r>
            <w:r>
              <w:rPr>
                <w:i/>
              </w:rPr>
              <w:lastRenderedPageBreak/>
              <w:t xml:space="preserve">Wzrost potencjału inwestycyjnego </w:t>
            </w:r>
            <w:r>
              <w:t>o przykładowe projekty</w:t>
            </w:r>
          </w:p>
        </w:tc>
        <w:tc>
          <w:tcPr>
            <w:tcW w:w="2446" w:type="dxa"/>
          </w:tcPr>
          <w:p w:rsidR="00D63864" w:rsidRDefault="00D63864" w:rsidP="002559E3"/>
        </w:tc>
        <w:tc>
          <w:tcPr>
            <w:tcW w:w="3429" w:type="dxa"/>
          </w:tcPr>
          <w:p w:rsidR="00D63864" w:rsidRDefault="00D63864" w:rsidP="00D63864">
            <w:r>
              <w:t xml:space="preserve">Dodano wiersz </w:t>
            </w:r>
            <w:r>
              <w:rPr>
                <w:i/>
              </w:rPr>
              <w:t xml:space="preserve">Przykładowe projekty </w:t>
            </w:r>
            <w:r>
              <w:t xml:space="preserve">zawierający przedsięwzięcie: </w:t>
            </w:r>
            <w:r>
              <w:lastRenderedPageBreak/>
              <w:t>„</w:t>
            </w:r>
            <w:r w:rsidRPr="00D63864">
              <w:t>Zagospodarowanie terenów przemysłowych we wschodniej części Miasta Olsztyna – część północna</w:t>
            </w:r>
            <w:r>
              <w:t>”</w:t>
            </w:r>
          </w:p>
        </w:tc>
        <w:tc>
          <w:tcPr>
            <w:tcW w:w="3069" w:type="dxa"/>
          </w:tcPr>
          <w:p w:rsidR="00D63864" w:rsidRDefault="00824537" w:rsidP="00211F6D">
            <w:r>
              <w:lastRenderedPageBreak/>
              <w:t xml:space="preserve">13.4. Zestawienie wiązek projektowych o charakterze komplementarnym na obszarze </w:t>
            </w:r>
            <w:r>
              <w:lastRenderedPageBreak/>
              <w:t>MOF Olsztyna/str. 12</w:t>
            </w:r>
            <w:r w:rsidR="00211F6D">
              <w:t>6</w:t>
            </w:r>
            <w:r>
              <w:t>/Wzrost potencjału inwestycyjnego</w:t>
            </w:r>
          </w:p>
        </w:tc>
        <w:tc>
          <w:tcPr>
            <w:tcW w:w="2608" w:type="dxa"/>
          </w:tcPr>
          <w:p w:rsidR="00D63864" w:rsidRDefault="00D63864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5</w:t>
            </w:r>
            <w:r w:rsidR="007C307E">
              <w:t>8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 xml:space="preserve">Uzupełnienie wiązki projektowej </w:t>
            </w:r>
            <w:r>
              <w:rPr>
                <w:i/>
              </w:rPr>
              <w:t xml:space="preserve">Mobilny MOF </w:t>
            </w:r>
            <w:r>
              <w:t>o przykładowe projekty</w:t>
            </w:r>
          </w:p>
        </w:tc>
        <w:tc>
          <w:tcPr>
            <w:tcW w:w="2446" w:type="dxa"/>
          </w:tcPr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t xml:space="preserve">Dodano wiersz </w:t>
            </w:r>
            <w:r>
              <w:rPr>
                <w:i/>
              </w:rPr>
              <w:t xml:space="preserve">Przykładowe projekty </w:t>
            </w:r>
            <w:r>
              <w:t>zawierający przedsięwzięcia: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5B234E">
              <w:t xml:space="preserve">Rozwój infrastruktury transportowej na terenie Gminy Dywity poprzez modernizację drogi powiatowej nr 1449N na odcinku Wadąg – </w:t>
            </w:r>
            <w:proofErr w:type="spellStart"/>
            <w:r w:rsidRPr="005B234E">
              <w:t>Kieźliny</w:t>
            </w:r>
            <w:proofErr w:type="spellEnd"/>
            <w:r w:rsidRPr="005B234E">
              <w:t xml:space="preserve"> – Dywity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5B234E">
              <w:t>Integracja sieci drogowej MOF Olsztyna poprzez budowę dróg gminnych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5B234E">
              <w:t>Przebudowa ul. Warszawskiej od ul. Dybowskiego do granicy miasta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A331F3">
              <w:t xml:space="preserve">Przedłużenie ul. Bukowskiego od skrzyżowania ul. </w:t>
            </w:r>
            <w:proofErr w:type="spellStart"/>
            <w:r w:rsidRPr="00A331F3">
              <w:t>Bartąskiej</w:t>
            </w:r>
            <w:proofErr w:type="spellEnd"/>
            <w:r w:rsidRPr="00A331F3">
              <w:t xml:space="preserve"> z ul. Zachodnią w </w:t>
            </w:r>
            <w:proofErr w:type="spellStart"/>
            <w:r w:rsidRPr="00A331F3">
              <w:t>Jarotach</w:t>
            </w:r>
            <w:proofErr w:type="spellEnd"/>
            <w:r w:rsidRPr="00A331F3">
              <w:t>, biegnące dalej przez rzekę Łyna, wzdłuż ul</w:t>
            </w:r>
            <w:r>
              <w:t>. Nad Łyną do wylotu na trasę S</w:t>
            </w:r>
            <w:r w:rsidRPr="00A331F3">
              <w:t>51 jako drugorzędne połączenie z siecią TEN-T</w:t>
            </w:r>
          </w:p>
        </w:tc>
        <w:tc>
          <w:tcPr>
            <w:tcW w:w="3069" w:type="dxa"/>
          </w:tcPr>
          <w:p w:rsidR="002559E3" w:rsidRDefault="002559E3" w:rsidP="002F1DEE">
            <w:r>
              <w:t>13.4. Zestawienie wiązek projektowych o charakterze komplementarnym na obszarze MOF Olsztyna/str. 12</w:t>
            </w:r>
            <w:r w:rsidR="002F1DEE">
              <w:t>7</w:t>
            </w:r>
            <w:r>
              <w:t>/Mobilny MOF</w:t>
            </w:r>
          </w:p>
        </w:tc>
        <w:tc>
          <w:tcPr>
            <w:tcW w:w="2608" w:type="dxa"/>
          </w:tcPr>
          <w:p w:rsidR="002559E3" w:rsidRDefault="002559E3" w:rsidP="002559E3"/>
        </w:tc>
      </w:tr>
      <w:tr w:rsidR="002559E3" w:rsidTr="0076598E">
        <w:tc>
          <w:tcPr>
            <w:tcW w:w="553" w:type="dxa"/>
          </w:tcPr>
          <w:p w:rsidR="002559E3" w:rsidRDefault="002559E3" w:rsidP="007C307E">
            <w:r>
              <w:t>5</w:t>
            </w:r>
            <w:r w:rsidR="007C307E">
              <w:t>9</w:t>
            </w:r>
            <w:r>
              <w:t>.</w:t>
            </w:r>
          </w:p>
        </w:tc>
        <w:tc>
          <w:tcPr>
            <w:tcW w:w="1889" w:type="dxa"/>
          </w:tcPr>
          <w:p w:rsidR="002559E3" w:rsidRDefault="002559E3" w:rsidP="002559E3">
            <w:r>
              <w:t xml:space="preserve">Dodanie wiązki projektowej </w:t>
            </w:r>
            <w:r>
              <w:rPr>
                <w:i/>
              </w:rPr>
              <w:t>Wysokie kwalifikacje wraz z</w:t>
            </w:r>
            <w:r>
              <w:t xml:space="preserve"> </w:t>
            </w:r>
            <w:r>
              <w:lastRenderedPageBreak/>
              <w:t>przykładowymi projektami</w:t>
            </w:r>
          </w:p>
        </w:tc>
        <w:tc>
          <w:tcPr>
            <w:tcW w:w="2446" w:type="dxa"/>
          </w:tcPr>
          <w:p w:rsidR="002559E3" w:rsidRDefault="002559E3" w:rsidP="002559E3"/>
        </w:tc>
        <w:tc>
          <w:tcPr>
            <w:tcW w:w="3429" w:type="dxa"/>
          </w:tcPr>
          <w:p w:rsidR="002559E3" w:rsidRDefault="002559E3" w:rsidP="002559E3">
            <w:r>
              <w:t xml:space="preserve">Dodano wiązkę projektową </w:t>
            </w:r>
            <w:r>
              <w:rPr>
                <w:i/>
              </w:rPr>
              <w:t xml:space="preserve">Wysokie kwalifikacje </w:t>
            </w:r>
            <w:r>
              <w:t xml:space="preserve">obejmującą działania z zakresu rozwoju szkolnictwa zawodowego i wyższego, rozwoju kompetencji </w:t>
            </w:r>
            <w:r>
              <w:lastRenderedPageBreak/>
              <w:t>kluczowych i tworzenia przyjaznego otoczenia dla edukacji. Na liście przykładowych projektów zawiera takie przedsięwzięcia jak: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21642D">
              <w:t>Rozwój infrastruktury edukacyjnej na terenie Gminy Dywity</w:t>
            </w:r>
          </w:p>
          <w:p w:rsidR="002559E3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E94429">
              <w:t>Rozbudowa infrastruktury edukacyjnej i sportowej w Gminie Purda</w:t>
            </w:r>
          </w:p>
          <w:p w:rsidR="002559E3" w:rsidRPr="0021642D" w:rsidRDefault="002559E3" w:rsidP="002559E3">
            <w:pPr>
              <w:pStyle w:val="Akapitzlist"/>
              <w:numPr>
                <w:ilvl w:val="0"/>
                <w:numId w:val="2"/>
              </w:numPr>
              <w:ind w:left="251" w:hanging="175"/>
            </w:pPr>
            <w:r w:rsidRPr="00E94429">
              <w:t>Rozbudowa budynku istniejącej szkoły o salę gimnastyczna z zapleczem socjalnym wraz z jej częściową przebudową w miejscowości Wrzesina w gminie Jonkowo</w:t>
            </w:r>
          </w:p>
        </w:tc>
        <w:tc>
          <w:tcPr>
            <w:tcW w:w="3069" w:type="dxa"/>
          </w:tcPr>
          <w:p w:rsidR="002559E3" w:rsidRDefault="002559E3" w:rsidP="002559E3">
            <w:r>
              <w:lastRenderedPageBreak/>
              <w:t>13.4. Zestawienie wiązek projektowych o charakterze komplementarnym na obszarze MOF Olsztyna/str. 132/Wysokie kwalifikacje</w:t>
            </w:r>
          </w:p>
        </w:tc>
        <w:tc>
          <w:tcPr>
            <w:tcW w:w="2608" w:type="dxa"/>
          </w:tcPr>
          <w:p w:rsidR="002559E3" w:rsidRDefault="002559E3" w:rsidP="002559E3"/>
        </w:tc>
      </w:tr>
    </w:tbl>
    <w:p w:rsidR="001A4F9E" w:rsidRDefault="001A4F9E"/>
    <w:p w:rsidR="00C40B80" w:rsidRDefault="00C40B80"/>
    <w:sectPr w:rsidR="00C40B80" w:rsidSect="001A4F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A"/>
    <w:multiLevelType w:val="multilevel"/>
    <w:tmpl w:val="0000006A"/>
    <w:name w:val="WWNum1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6ED7B6E"/>
    <w:multiLevelType w:val="hybridMultilevel"/>
    <w:tmpl w:val="DADA9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66F3D"/>
    <w:multiLevelType w:val="hybridMultilevel"/>
    <w:tmpl w:val="B1B85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FD"/>
    <w:rsid w:val="00007E0F"/>
    <w:rsid w:val="000359F3"/>
    <w:rsid w:val="000365EE"/>
    <w:rsid w:val="000760A1"/>
    <w:rsid w:val="00083E43"/>
    <w:rsid w:val="000C00AC"/>
    <w:rsid w:val="000C72D2"/>
    <w:rsid w:val="0014292A"/>
    <w:rsid w:val="00181910"/>
    <w:rsid w:val="0019743A"/>
    <w:rsid w:val="001A26B5"/>
    <w:rsid w:val="001A4F9E"/>
    <w:rsid w:val="001B5925"/>
    <w:rsid w:val="001D00F4"/>
    <w:rsid w:val="001F4D6F"/>
    <w:rsid w:val="00211F6D"/>
    <w:rsid w:val="00212BE6"/>
    <w:rsid w:val="0021642D"/>
    <w:rsid w:val="00220DA7"/>
    <w:rsid w:val="0022295E"/>
    <w:rsid w:val="002559E3"/>
    <w:rsid w:val="00284AE8"/>
    <w:rsid w:val="00297461"/>
    <w:rsid w:val="002C1955"/>
    <w:rsid w:val="002E75D2"/>
    <w:rsid w:val="002F1DEE"/>
    <w:rsid w:val="002F35E9"/>
    <w:rsid w:val="003135C5"/>
    <w:rsid w:val="00332D19"/>
    <w:rsid w:val="00337E38"/>
    <w:rsid w:val="00340452"/>
    <w:rsid w:val="003743EA"/>
    <w:rsid w:val="003F6B59"/>
    <w:rsid w:val="0041642E"/>
    <w:rsid w:val="00417C67"/>
    <w:rsid w:val="004C0D4D"/>
    <w:rsid w:val="004C3130"/>
    <w:rsid w:val="004F2FDB"/>
    <w:rsid w:val="005434FD"/>
    <w:rsid w:val="00544FD8"/>
    <w:rsid w:val="00575A7D"/>
    <w:rsid w:val="0059796F"/>
    <w:rsid w:val="005B196B"/>
    <w:rsid w:val="005B234E"/>
    <w:rsid w:val="005B68E4"/>
    <w:rsid w:val="005C2C6B"/>
    <w:rsid w:val="005C3325"/>
    <w:rsid w:val="005E4241"/>
    <w:rsid w:val="005E6F4A"/>
    <w:rsid w:val="005F6375"/>
    <w:rsid w:val="00633A75"/>
    <w:rsid w:val="00654E33"/>
    <w:rsid w:val="00667B4F"/>
    <w:rsid w:val="00686C2B"/>
    <w:rsid w:val="0069640B"/>
    <w:rsid w:val="006E398A"/>
    <w:rsid w:val="0070495F"/>
    <w:rsid w:val="00756D5F"/>
    <w:rsid w:val="0076598E"/>
    <w:rsid w:val="00775ED0"/>
    <w:rsid w:val="007A4E37"/>
    <w:rsid w:val="007C307E"/>
    <w:rsid w:val="007D03E9"/>
    <w:rsid w:val="00802ED6"/>
    <w:rsid w:val="00824537"/>
    <w:rsid w:val="00847878"/>
    <w:rsid w:val="008E40D8"/>
    <w:rsid w:val="00905FAF"/>
    <w:rsid w:val="00966F64"/>
    <w:rsid w:val="009E33FD"/>
    <w:rsid w:val="009F5A91"/>
    <w:rsid w:val="00A26BE0"/>
    <w:rsid w:val="00A331F3"/>
    <w:rsid w:val="00A40242"/>
    <w:rsid w:val="00A441D0"/>
    <w:rsid w:val="00AA1406"/>
    <w:rsid w:val="00AE483F"/>
    <w:rsid w:val="00AF0CE7"/>
    <w:rsid w:val="00B22546"/>
    <w:rsid w:val="00B606C8"/>
    <w:rsid w:val="00BA7863"/>
    <w:rsid w:val="00BB66FB"/>
    <w:rsid w:val="00BD71A3"/>
    <w:rsid w:val="00BE0B9A"/>
    <w:rsid w:val="00BE6099"/>
    <w:rsid w:val="00C11003"/>
    <w:rsid w:val="00C40B80"/>
    <w:rsid w:val="00C555CE"/>
    <w:rsid w:val="00C74E4B"/>
    <w:rsid w:val="00CE6BD5"/>
    <w:rsid w:val="00CE7028"/>
    <w:rsid w:val="00D2401F"/>
    <w:rsid w:val="00D33D43"/>
    <w:rsid w:val="00D63864"/>
    <w:rsid w:val="00D736D4"/>
    <w:rsid w:val="00DB3CC0"/>
    <w:rsid w:val="00DC77A8"/>
    <w:rsid w:val="00E06034"/>
    <w:rsid w:val="00E33E6A"/>
    <w:rsid w:val="00E56615"/>
    <w:rsid w:val="00E935B2"/>
    <w:rsid w:val="00E94429"/>
    <w:rsid w:val="00EA6264"/>
    <w:rsid w:val="00EB3163"/>
    <w:rsid w:val="00EF4379"/>
    <w:rsid w:val="00EF6FEA"/>
    <w:rsid w:val="00F16B03"/>
    <w:rsid w:val="00F53ADD"/>
    <w:rsid w:val="00F779A3"/>
    <w:rsid w:val="00FD1162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5E18"/>
  <w15:chartTrackingRefBased/>
  <w15:docId w15:val="{38BB19E8-DB11-474D-9152-3C79BFE0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29E56-6F75-40D3-9E9D-13495593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18</Pages>
  <Words>3872</Words>
  <Characters>23235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Rzodkiewicz</dc:creator>
  <cp:keywords/>
  <dc:description/>
  <cp:lastModifiedBy>Monika Stankiewicz</cp:lastModifiedBy>
  <cp:revision>34</cp:revision>
  <cp:lastPrinted>2025-08-12T10:01:00Z</cp:lastPrinted>
  <dcterms:created xsi:type="dcterms:W3CDTF">2025-09-23T06:14:00Z</dcterms:created>
  <dcterms:modified xsi:type="dcterms:W3CDTF">2025-09-25T12:01:00Z</dcterms:modified>
</cp:coreProperties>
</file>